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70489" w14:textId="5731A34F"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#9</w:t>
      </w:r>
      <w:r w:rsidR="00951FF4">
        <w:rPr>
          <w:rFonts w:cs="Arial"/>
          <w:sz w:val="24"/>
          <w:szCs w:val="24"/>
        </w:rPr>
        <w:t>8</w:t>
      </w:r>
      <w:r w:rsidR="00951FF4" w:rsidRPr="00951FF4">
        <w:rPr>
          <w:rFonts w:cs="Arial" w:hint="eastAsia"/>
          <w:sz w:val="24"/>
          <w:szCs w:val="24"/>
        </w:rPr>
        <w:t>-</w:t>
      </w:r>
      <w:r w:rsidR="004A0FA6">
        <w:rPr>
          <w:rFonts w:cs="Arial"/>
          <w:sz w:val="24"/>
          <w:szCs w:val="24"/>
        </w:rPr>
        <w:t>bis</w:t>
      </w:r>
      <w:r w:rsidR="00951FF4" w:rsidRPr="00951FF4">
        <w:rPr>
          <w:rFonts w:cs="Arial" w:hint="eastAsia"/>
          <w:sz w:val="24"/>
          <w:szCs w:val="24"/>
        </w:rPr>
        <w:t>-e</w:t>
      </w:r>
      <w:r w:rsidRPr="009A351D">
        <w:rPr>
          <w:rFonts w:cs="Arial"/>
          <w:i/>
          <w:sz w:val="24"/>
          <w:szCs w:val="24"/>
        </w:rPr>
        <w:tab/>
      </w:r>
      <w:r w:rsidRPr="009A351D">
        <w:rPr>
          <w:rFonts w:cs="Arial"/>
          <w:sz w:val="24"/>
          <w:szCs w:val="24"/>
          <w:lang w:val="en-US"/>
        </w:rPr>
        <w:t>R4-</w:t>
      </w:r>
      <w:r w:rsidR="00951FF4">
        <w:rPr>
          <w:rFonts w:cs="Arial"/>
          <w:sz w:val="24"/>
          <w:szCs w:val="24"/>
          <w:lang w:val="en-US"/>
        </w:rPr>
        <w:t>210</w:t>
      </w:r>
      <w:r w:rsidR="00765254">
        <w:rPr>
          <w:rFonts w:cs="Arial"/>
          <w:sz w:val="24"/>
          <w:szCs w:val="24"/>
          <w:lang w:val="en-US"/>
        </w:rPr>
        <w:t>4530</w:t>
      </w:r>
    </w:p>
    <w:p w14:paraId="6455C712" w14:textId="7CF3EE0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570C37">
        <w:rPr>
          <w:rFonts w:ascii="Arial" w:eastAsia="宋体" w:hAnsi="Arial"/>
          <w:b/>
          <w:noProof/>
          <w:sz w:val="24"/>
        </w:rPr>
        <w:t>1</w:t>
      </w:r>
      <w:r w:rsidR="00663495">
        <w:rPr>
          <w:rFonts w:ascii="Arial" w:eastAsia="宋体" w:hAnsi="Arial"/>
          <w:b/>
          <w:noProof/>
          <w:sz w:val="24"/>
        </w:rPr>
        <w:t>2</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275694" w:rsidRPr="00275694">
        <w:rPr>
          <w:rFonts w:ascii="Arial" w:eastAsia="宋体" w:hAnsi="Arial"/>
          <w:b/>
          <w:noProof/>
          <w:sz w:val="24"/>
        </w:rPr>
        <w:t xml:space="preserve">- </w:t>
      </w:r>
      <w:r w:rsidR="00663495">
        <w:rPr>
          <w:rFonts w:ascii="Arial" w:eastAsia="宋体" w:hAnsi="Arial"/>
          <w:b/>
          <w:noProof/>
          <w:sz w:val="24"/>
        </w:rPr>
        <w:t>20</w:t>
      </w:r>
      <w:r w:rsidR="00275694" w:rsidRPr="00275694">
        <w:rPr>
          <w:rFonts w:ascii="Arial" w:eastAsia="宋体" w:hAnsi="Arial"/>
          <w:b/>
          <w:noProof/>
          <w:sz w:val="24"/>
          <w:vertAlign w:val="superscript"/>
        </w:rPr>
        <w:t>th</w:t>
      </w:r>
      <w:r w:rsidR="00275694" w:rsidRPr="00275694">
        <w:rPr>
          <w:rFonts w:ascii="Arial" w:eastAsia="宋体" w:hAnsi="Arial"/>
          <w:b/>
          <w:noProof/>
          <w:sz w:val="24"/>
        </w:rPr>
        <w:t xml:space="preserve"> </w:t>
      </w:r>
      <w:r>
        <w:rPr>
          <w:rFonts w:ascii="Arial" w:eastAsia="宋体" w:hAnsi="Arial"/>
          <w:b/>
          <w:noProof/>
          <w:sz w:val="24"/>
        </w:rPr>
        <w:t>April</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BE260C"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259A11DE"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20A06" w:rsidRPr="00E20A06">
        <w:rPr>
          <w:rFonts w:ascii="Arial" w:hAnsi="Arial" w:cs="Arial"/>
          <w:sz w:val="22"/>
        </w:rPr>
        <w:t>Further discussion on operation mode and core requirements for licensed bands partially used for SL</w:t>
      </w:r>
    </w:p>
    <w:p w14:paraId="2EF64179" w14:textId="594C5F7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E20A06">
        <w:rPr>
          <w:rFonts w:ascii="Arial" w:hAnsi="Arial" w:cs="Arial"/>
          <w:sz w:val="22"/>
          <w:lang w:val="en-US"/>
        </w:rPr>
        <w:t>8.10.</w:t>
      </w:r>
      <w:r w:rsidR="00765254">
        <w:rPr>
          <w:rFonts w:ascii="Arial" w:hAnsi="Arial" w:cs="Arial"/>
          <w:sz w:val="22"/>
          <w:lang w:val="en-US"/>
        </w:rPr>
        <w:t>5</w:t>
      </w:r>
      <w:r w:rsidR="00E20A06">
        <w:rPr>
          <w:rFonts w:ascii="Arial" w:hAnsi="Arial" w:cs="Arial"/>
          <w:sz w:val="22"/>
          <w:lang w:val="en-US"/>
        </w:rPr>
        <w:t>.1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321854AA" w14:textId="1BE39263" w:rsidR="0070111A" w:rsidRPr="00CD1BB9" w:rsidRDefault="00982A85" w:rsidP="00AA4CD7">
      <w:pPr>
        <w:jc w:val="both"/>
        <w:rPr>
          <w:rFonts w:eastAsia="等线"/>
          <w:lang w:eastAsia="zh-CN"/>
        </w:rPr>
      </w:pPr>
      <w:r>
        <w:rPr>
          <w:rFonts w:eastAsia="等线" w:hint="eastAsia"/>
          <w:lang w:eastAsia="zh-CN"/>
        </w:rPr>
        <w:t>I</w:t>
      </w:r>
      <w:r>
        <w:rPr>
          <w:rFonts w:eastAsia="等线"/>
          <w:lang w:eastAsia="zh-CN"/>
        </w:rPr>
        <w:t xml:space="preserve">n the last meeting, there were discussions on </w:t>
      </w:r>
      <w:r w:rsidR="00726A0F">
        <w:rPr>
          <w:rFonts w:eastAsia="等线"/>
          <w:lang w:eastAsia="zh-CN"/>
        </w:rPr>
        <w:t xml:space="preserve">TDM/FDM </w:t>
      </w:r>
      <w:r>
        <w:rPr>
          <w:rFonts w:eastAsia="等线"/>
          <w:lang w:eastAsia="zh-CN"/>
        </w:rPr>
        <w:t>operation mode for licensed bands</w:t>
      </w:r>
      <w:r w:rsidR="00726A0F">
        <w:rPr>
          <w:rFonts w:eastAsia="等线"/>
          <w:lang w:eastAsia="zh-CN"/>
        </w:rPr>
        <w:t xml:space="preserve"> partially used for </w:t>
      </w:r>
      <w:r w:rsidR="007B1356">
        <w:rPr>
          <w:rFonts w:eastAsia="等线"/>
          <w:lang w:eastAsia="zh-CN"/>
        </w:rPr>
        <w:t>SL [</w:t>
      </w:r>
      <w:r w:rsidR="008A35BD">
        <w:rPr>
          <w:rFonts w:eastAsia="等线"/>
          <w:lang w:eastAsia="zh-CN"/>
        </w:rPr>
        <w:t>1] [2]</w:t>
      </w:r>
      <w:r w:rsidR="00726A0F">
        <w:rPr>
          <w:rFonts w:eastAsia="等线"/>
          <w:lang w:eastAsia="zh-CN"/>
        </w:rPr>
        <w:t>.</w:t>
      </w:r>
      <w:r w:rsidR="007B1356">
        <w:rPr>
          <w:rFonts w:eastAsia="等线"/>
          <w:lang w:eastAsia="zh-CN"/>
        </w:rPr>
        <w:t xml:space="preserve"> </w:t>
      </w:r>
      <w:r w:rsidR="009A4582">
        <w:rPr>
          <w:rFonts w:eastAsia="等线"/>
          <w:lang w:eastAsia="zh-CN"/>
        </w:rPr>
        <w:t>Also, t</w:t>
      </w:r>
      <w:r w:rsidR="007B1356">
        <w:rPr>
          <w:rFonts w:eastAsia="等线"/>
          <w:lang w:eastAsia="zh-CN"/>
        </w:rPr>
        <w:t xml:space="preserve">he synchronous operation </w:t>
      </w:r>
      <w:r w:rsidR="008F32D1">
        <w:rPr>
          <w:rFonts w:eastAsia="等线"/>
          <w:lang w:eastAsia="zh-CN"/>
        </w:rPr>
        <w:t>between Uu and SL in the licensed bands</w:t>
      </w:r>
      <w:r w:rsidR="009A4582">
        <w:rPr>
          <w:rFonts w:eastAsia="等线"/>
          <w:lang w:eastAsia="zh-CN"/>
        </w:rPr>
        <w:t xml:space="preserve"> was discussed [3].</w:t>
      </w:r>
      <w:r w:rsidR="008F425F">
        <w:rPr>
          <w:rFonts w:eastAsia="等线"/>
          <w:lang w:eastAsia="zh-CN"/>
        </w:rPr>
        <w:t xml:space="preserve"> The issues about the operation modes for licensed bands and synchronous operation between Uu and SL</w:t>
      </w:r>
      <w:r w:rsidR="00E04F53">
        <w:rPr>
          <w:rFonts w:eastAsia="等线"/>
          <w:lang w:eastAsia="zh-CN"/>
        </w:rPr>
        <w:t xml:space="preserve"> are not quite clear for now. In this contribution, </w:t>
      </w:r>
      <w:r w:rsidR="00A31322">
        <w:rPr>
          <w:rFonts w:eastAsia="等线"/>
          <w:lang w:eastAsia="zh-CN"/>
        </w:rPr>
        <w:t>further</w:t>
      </w:r>
      <w:r w:rsidR="00E04F53">
        <w:rPr>
          <w:rFonts w:eastAsia="等线"/>
          <w:lang w:eastAsia="zh-CN"/>
        </w:rPr>
        <w:t xml:space="preserve"> clarifications on operation modes for </w:t>
      </w:r>
      <w:r w:rsidR="00A31322">
        <w:rPr>
          <w:rFonts w:eastAsia="等线"/>
          <w:lang w:eastAsia="zh-CN"/>
        </w:rPr>
        <w:t>licensed</w:t>
      </w:r>
      <w:r w:rsidR="00E04F53">
        <w:rPr>
          <w:rFonts w:eastAsia="等线"/>
          <w:lang w:eastAsia="zh-CN"/>
        </w:rPr>
        <w:t xml:space="preserve"> bands </w:t>
      </w:r>
      <w:r w:rsidR="00A31322">
        <w:rPr>
          <w:rFonts w:eastAsia="等线"/>
          <w:lang w:eastAsia="zh-CN"/>
        </w:rPr>
        <w:t>partially</w:t>
      </w:r>
      <w:r w:rsidR="00E04F53">
        <w:rPr>
          <w:rFonts w:eastAsia="等线"/>
          <w:lang w:eastAsia="zh-CN"/>
        </w:rPr>
        <w:t xml:space="preserve"> used for SL</w:t>
      </w:r>
      <w:r w:rsidR="00A31322">
        <w:rPr>
          <w:rFonts w:eastAsia="等线"/>
          <w:lang w:eastAsia="zh-CN"/>
        </w:rPr>
        <w:t xml:space="preserve"> are made</w:t>
      </w:r>
      <w:r w:rsidR="00472061">
        <w:rPr>
          <w:rFonts w:eastAsia="等线"/>
          <w:lang w:eastAsia="zh-CN"/>
        </w:rPr>
        <w:t xml:space="preserve"> along with the synchronous issues between Uu and </w:t>
      </w:r>
      <w:r w:rsidR="00B40541">
        <w:rPr>
          <w:rFonts w:eastAsia="等线"/>
          <w:lang w:eastAsia="zh-CN"/>
        </w:rPr>
        <w:t xml:space="preserve">SL </w:t>
      </w:r>
      <w:r w:rsidR="00B40541">
        <w:rPr>
          <w:rFonts w:eastAsia="等线" w:hint="eastAsia"/>
          <w:lang w:eastAsia="zh-CN"/>
        </w:rPr>
        <w:t>transmission</w:t>
      </w:r>
      <w:r w:rsidR="00B40541">
        <w:rPr>
          <w:rFonts w:eastAsia="等线"/>
          <w:lang w:eastAsia="zh-CN"/>
        </w:rPr>
        <w:t>.</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4BAF2335" w:rsidR="009015E6" w:rsidRDefault="007F4669" w:rsidP="00BC3E24">
      <w:pPr>
        <w:pStyle w:val="2"/>
        <w:spacing w:after="240"/>
        <w:rPr>
          <w:rFonts w:eastAsia="等线"/>
          <w:lang w:eastAsia="zh-CN"/>
        </w:rPr>
      </w:pPr>
      <w:r>
        <w:rPr>
          <w:rFonts w:eastAsia="等线" w:hint="eastAsia"/>
          <w:lang w:eastAsia="zh-CN"/>
        </w:rPr>
        <w:t>O</w:t>
      </w:r>
      <w:r>
        <w:rPr>
          <w:rFonts w:eastAsia="等线"/>
          <w:lang w:eastAsia="zh-CN"/>
        </w:rPr>
        <w:t>peration modes for intra-band con-current operation</w:t>
      </w:r>
    </w:p>
    <w:p w14:paraId="18E68FCC" w14:textId="63C646DF" w:rsidR="007F4669" w:rsidRDefault="007F4669" w:rsidP="00B40541">
      <w:pPr>
        <w:jc w:val="both"/>
        <w:rPr>
          <w:rFonts w:eastAsia="等线"/>
          <w:lang w:eastAsia="zh-CN"/>
        </w:rPr>
      </w:pPr>
      <w:r>
        <w:rPr>
          <w:rFonts w:eastAsia="等线" w:hint="eastAsia"/>
          <w:lang w:eastAsia="zh-CN"/>
        </w:rPr>
        <w:t>I</w:t>
      </w:r>
      <w:r>
        <w:rPr>
          <w:rFonts w:eastAsia="等线"/>
          <w:lang w:eastAsia="zh-CN"/>
        </w:rPr>
        <w:t xml:space="preserve">n our companion paper [4], it is proposed to replace the </w:t>
      </w:r>
      <w:r w:rsidR="00AC1194">
        <w:rPr>
          <w:rFonts w:eastAsia="等线"/>
          <w:lang w:eastAsia="zh-CN"/>
        </w:rPr>
        <w:t xml:space="preserve">wording </w:t>
      </w:r>
      <w:r w:rsidR="0067650C">
        <w:rPr>
          <w:rFonts w:eastAsia="等线"/>
          <w:lang w:eastAsia="zh-CN"/>
        </w:rPr>
        <w:t xml:space="preserve">‘licensed bands partially used for SL’ with more </w:t>
      </w:r>
      <w:r w:rsidR="0000249E">
        <w:rPr>
          <w:rFonts w:eastAsia="等线"/>
          <w:lang w:eastAsia="zh-CN"/>
        </w:rPr>
        <w:t>technically</w:t>
      </w:r>
      <w:r w:rsidR="0067650C">
        <w:rPr>
          <w:rFonts w:eastAsia="等线"/>
          <w:lang w:eastAsia="zh-CN"/>
        </w:rPr>
        <w:t xml:space="preserve"> accurate term ’Intra-band con-current operation’</w:t>
      </w:r>
      <w:r w:rsidR="0000249E">
        <w:rPr>
          <w:rFonts w:eastAsia="等线"/>
          <w:lang w:eastAsia="zh-CN"/>
        </w:rPr>
        <w:t>. In the following discussions, we would stick</w:t>
      </w:r>
      <w:r w:rsidR="00B40541">
        <w:rPr>
          <w:rFonts w:eastAsia="等线"/>
          <w:lang w:eastAsia="zh-CN"/>
        </w:rPr>
        <w:t xml:space="preserve"> </w:t>
      </w:r>
      <w:r w:rsidR="00B40541">
        <w:rPr>
          <w:rFonts w:eastAsia="等线" w:hint="eastAsia"/>
          <w:lang w:eastAsia="zh-CN"/>
        </w:rPr>
        <w:t>to</w:t>
      </w:r>
      <w:r w:rsidR="0000249E">
        <w:rPr>
          <w:rFonts w:eastAsia="等线"/>
          <w:lang w:eastAsia="zh-CN"/>
        </w:rPr>
        <w:t xml:space="preserve"> the wording ‘intra-band con-current operation’.</w:t>
      </w:r>
    </w:p>
    <w:p w14:paraId="7FC0F603" w14:textId="013E8D51" w:rsidR="003C22CE" w:rsidRPr="007F4669" w:rsidRDefault="00D11E10" w:rsidP="00B40541">
      <w:pPr>
        <w:jc w:val="both"/>
        <w:rPr>
          <w:rFonts w:eastAsia="等线"/>
          <w:lang w:eastAsia="zh-CN"/>
        </w:rPr>
      </w:pPr>
      <w:r>
        <w:rPr>
          <w:rFonts w:eastAsia="等线" w:hint="eastAsia"/>
          <w:lang w:eastAsia="zh-CN"/>
        </w:rPr>
        <w:t>I</w:t>
      </w:r>
      <w:r>
        <w:rPr>
          <w:rFonts w:eastAsia="等线"/>
          <w:lang w:eastAsia="zh-CN"/>
        </w:rPr>
        <w:t>n the last meeting, the following operation modes</w:t>
      </w:r>
      <w:r w:rsidR="00CA6815">
        <w:rPr>
          <w:rFonts w:eastAsia="等线"/>
          <w:lang w:eastAsia="zh-CN"/>
        </w:rPr>
        <w:t xml:space="preserve"> </w:t>
      </w:r>
      <w:r w:rsidR="00C56542">
        <w:rPr>
          <w:rFonts w:eastAsia="等线"/>
          <w:lang w:eastAsia="zh-CN"/>
        </w:rPr>
        <w:t>were</w:t>
      </w:r>
      <w:r w:rsidR="00CA6815">
        <w:rPr>
          <w:rFonts w:eastAsia="等线"/>
          <w:lang w:eastAsia="zh-CN"/>
        </w:rPr>
        <w:t xml:space="preserve"> considered to be feasible for intra-band con-current operation [1] [2]:</w:t>
      </w:r>
    </w:p>
    <w:p w14:paraId="3650C9FC" w14:textId="0BC05C1B" w:rsidR="00493250" w:rsidRPr="00493250" w:rsidRDefault="00493250" w:rsidP="003468AD">
      <w:pPr>
        <w:rPr>
          <w:rFonts w:eastAsia="等线"/>
          <w:b/>
          <w:bCs/>
          <w:lang w:eastAsia="zh-CN"/>
        </w:rPr>
      </w:pPr>
      <w:r w:rsidRPr="00493250">
        <w:rPr>
          <w:rFonts w:eastAsia="等线" w:hint="eastAsia"/>
          <w:b/>
          <w:bCs/>
          <w:lang w:eastAsia="zh-CN"/>
        </w:rPr>
        <w:t>O</w:t>
      </w:r>
      <w:r w:rsidRPr="00493250">
        <w:rPr>
          <w:rFonts w:eastAsia="等线"/>
          <w:b/>
          <w:bCs/>
          <w:lang w:eastAsia="zh-CN"/>
        </w:rPr>
        <w:t>peration modes for intra-band con-current operation</w:t>
      </w:r>
    </w:p>
    <w:p w14:paraId="6D9A280F" w14:textId="5E1F06EA" w:rsidR="00493250" w:rsidRDefault="00566C93" w:rsidP="000D0AEC">
      <w:pPr>
        <w:numPr>
          <w:ilvl w:val="0"/>
          <w:numId w:val="23"/>
        </w:numPr>
        <w:jc w:val="both"/>
        <w:rPr>
          <w:rFonts w:eastAsia="等线"/>
          <w:lang w:eastAsia="zh-CN"/>
        </w:rPr>
      </w:pPr>
      <w:r>
        <w:rPr>
          <w:rFonts w:eastAsia="等线" w:hint="eastAsia"/>
          <w:lang w:eastAsia="zh-CN"/>
        </w:rPr>
        <w:t>T</w:t>
      </w:r>
      <w:r>
        <w:rPr>
          <w:rFonts w:eastAsia="等线"/>
          <w:lang w:eastAsia="zh-CN"/>
        </w:rPr>
        <w:t>DM operation</w:t>
      </w:r>
    </w:p>
    <w:p w14:paraId="67592489" w14:textId="72A0BE71" w:rsidR="00566C93" w:rsidRDefault="00566C93" w:rsidP="000D0AEC">
      <w:pPr>
        <w:numPr>
          <w:ilvl w:val="1"/>
          <w:numId w:val="23"/>
        </w:numPr>
        <w:jc w:val="both"/>
        <w:rPr>
          <w:rFonts w:eastAsia="等线"/>
          <w:lang w:eastAsia="zh-CN"/>
        </w:rPr>
      </w:pPr>
      <w:r w:rsidRPr="00566C93">
        <w:rPr>
          <w:rFonts w:eastAsia="等线"/>
          <w:lang w:eastAsia="zh-CN"/>
        </w:rPr>
        <w:t>Option 1: RAN4 allow TDM operation between spectrally partially used PC5 SL and Uu UL/DL operation in a licensed TDD band (different carriers).</w:t>
      </w:r>
    </w:p>
    <w:p w14:paraId="1BB6F6C1" w14:textId="31268CB9" w:rsidR="00566C93" w:rsidRDefault="00566C93" w:rsidP="000D0AEC">
      <w:pPr>
        <w:numPr>
          <w:ilvl w:val="1"/>
          <w:numId w:val="23"/>
        </w:numPr>
        <w:jc w:val="both"/>
        <w:rPr>
          <w:rFonts w:eastAsia="等线"/>
          <w:lang w:eastAsia="zh-CN"/>
        </w:rPr>
      </w:pPr>
      <w:r w:rsidRPr="00566C93">
        <w:rPr>
          <w:rFonts w:eastAsia="等线"/>
          <w:lang w:eastAsia="zh-CN"/>
        </w:rPr>
        <w:t>Option 2: RAN4 allow TDM operation without FDM for SL and Uu in a licensed TDD band (same carrier).</w:t>
      </w:r>
    </w:p>
    <w:p w14:paraId="1C080FA6" w14:textId="6A043047" w:rsidR="00493250" w:rsidRDefault="00566C93" w:rsidP="000D0AEC">
      <w:pPr>
        <w:numPr>
          <w:ilvl w:val="0"/>
          <w:numId w:val="23"/>
        </w:numPr>
        <w:jc w:val="both"/>
        <w:rPr>
          <w:rFonts w:eastAsia="等线"/>
          <w:lang w:eastAsia="zh-CN"/>
        </w:rPr>
      </w:pPr>
      <w:r>
        <w:rPr>
          <w:rFonts w:eastAsia="等线" w:hint="eastAsia"/>
          <w:lang w:eastAsia="zh-CN"/>
        </w:rPr>
        <w:t>F</w:t>
      </w:r>
      <w:r>
        <w:rPr>
          <w:rFonts w:eastAsia="等线"/>
          <w:lang w:eastAsia="zh-CN"/>
        </w:rPr>
        <w:t>DM operation</w:t>
      </w:r>
    </w:p>
    <w:p w14:paraId="51B9E867" w14:textId="1D5C63E2" w:rsidR="003E12FD" w:rsidRPr="003E12FD" w:rsidRDefault="003E12FD" w:rsidP="000D0AEC">
      <w:pPr>
        <w:numPr>
          <w:ilvl w:val="1"/>
          <w:numId w:val="23"/>
        </w:numPr>
        <w:jc w:val="both"/>
        <w:rPr>
          <w:rFonts w:eastAsia="等线"/>
          <w:lang w:eastAsia="zh-CN"/>
        </w:rPr>
      </w:pPr>
      <w:r w:rsidRPr="003E12FD">
        <w:rPr>
          <w:rFonts w:eastAsia="等线"/>
          <w:lang w:eastAsia="zh-CN"/>
        </w:rPr>
        <w:t>Option 1: RAN</w:t>
      </w:r>
      <w:r w:rsidR="00BA0CBB">
        <w:rPr>
          <w:rFonts w:eastAsia="等线"/>
          <w:lang w:eastAsia="zh-CN"/>
        </w:rPr>
        <w:t>4</w:t>
      </w:r>
      <w:r w:rsidRPr="003E12FD">
        <w:rPr>
          <w:rFonts w:eastAsia="等线"/>
          <w:lang w:eastAsia="zh-CN"/>
        </w:rPr>
        <w:t xml:space="preserve"> should allow FDM operation with one single or shared carrier for SL and Uu in licensed band </w:t>
      </w:r>
    </w:p>
    <w:p w14:paraId="3DBCF14E" w14:textId="57C01D3D" w:rsidR="00566C93" w:rsidRDefault="003E12FD" w:rsidP="000D0AEC">
      <w:pPr>
        <w:numPr>
          <w:ilvl w:val="1"/>
          <w:numId w:val="23"/>
        </w:numPr>
        <w:jc w:val="both"/>
        <w:rPr>
          <w:rFonts w:eastAsia="等线"/>
          <w:lang w:eastAsia="zh-CN"/>
        </w:rPr>
      </w:pPr>
      <w:r w:rsidRPr="003E12FD">
        <w:rPr>
          <w:rFonts w:eastAsia="等线"/>
          <w:lang w:eastAsia="zh-CN"/>
        </w:rPr>
        <w:t>Option 2: RAN</w:t>
      </w:r>
      <w:r w:rsidR="00BA0CBB">
        <w:rPr>
          <w:rFonts w:eastAsia="等线"/>
          <w:lang w:eastAsia="zh-CN"/>
        </w:rPr>
        <w:t>4</w:t>
      </w:r>
      <w:r w:rsidRPr="003E12FD">
        <w:rPr>
          <w:rFonts w:eastAsia="等线"/>
          <w:lang w:eastAsia="zh-CN"/>
        </w:rPr>
        <w:t xml:space="preserve"> should allow FDM operation with different carriers for SL and Uu in licensed band.</w:t>
      </w:r>
    </w:p>
    <w:p w14:paraId="002E8B93" w14:textId="02167429" w:rsidR="00C56542" w:rsidRDefault="00C56542" w:rsidP="000D0AEC">
      <w:pPr>
        <w:jc w:val="both"/>
        <w:rPr>
          <w:rFonts w:eastAsia="等线"/>
          <w:lang w:eastAsia="zh-CN"/>
        </w:rPr>
      </w:pPr>
      <w:r>
        <w:rPr>
          <w:rFonts w:eastAsia="等线" w:hint="eastAsia"/>
          <w:lang w:eastAsia="zh-CN"/>
        </w:rPr>
        <w:t>T</w:t>
      </w:r>
      <w:r>
        <w:rPr>
          <w:rFonts w:eastAsia="等线"/>
          <w:lang w:eastAsia="zh-CN"/>
        </w:rPr>
        <w:t>he above operation modes can be illustrated as Figure 1</w:t>
      </w:r>
      <w:r w:rsidR="009D1C77">
        <w:rPr>
          <w:rFonts w:eastAsia="等线"/>
          <w:lang w:eastAsia="zh-CN"/>
        </w:rPr>
        <w:t xml:space="preserve">. </w:t>
      </w:r>
      <w:r w:rsidR="00422E01">
        <w:rPr>
          <w:rFonts w:eastAsia="等线"/>
          <w:lang w:eastAsia="zh-CN"/>
        </w:rPr>
        <w:t>For Option 1 for TDM operation mode</w:t>
      </w:r>
      <w:r w:rsidR="00737049">
        <w:rPr>
          <w:rFonts w:eastAsia="等线"/>
          <w:lang w:eastAsia="zh-CN"/>
        </w:rPr>
        <w:t xml:space="preserve">, Carrier 1 for SL and </w:t>
      </w:r>
      <w:r w:rsidR="00311E4E">
        <w:rPr>
          <w:rFonts w:eastAsia="等线"/>
          <w:lang w:eastAsia="zh-CN"/>
        </w:rPr>
        <w:t xml:space="preserve">Carrier 2 for </w:t>
      </w:r>
      <w:r w:rsidR="0050524D">
        <w:rPr>
          <w:rFonts w:eastAsia="等线" w:hint="eastAsia"/>
          <w:lang w:eastAsia="zh-CN"/>
        </w:rPr>
        <w:t>Uu</w:t>
      </w:r>
      <w:r w:rsidR="0050524D">
        <w:rPr>
          <w:rFonts w:eastAsia="等线"/>
          <w:lang w:eastAsia="zh-CN"/>
        </w:rPr>
        <w:t xml:space="preserve"> are TDMed</w:t>
      </w:r>
      <w:r w:rsidR="002F0472">
        <w:rPr>
          <w:rFonts w:eastAsia="等线"/>
          <w:lang w:eastAsia="zh-CN"/>
        </w:rPr>
        <w:t xml:space="preserve">. For Option 2 for TDM operation mode, </w:t>
      </w:r>
      <w:r w:rsidR="00FA19C5">
        <w:rPr>
          <w:rFonts w:eastAsia="等线"/>
          <w:lang w:eastAsia="zh-CN"/>
        </w:rPr>
        <w:t xml:space="preserve">SL (BWP1) </w:t>
      </w:r>
      <w:r w:rsidR="00FA19C5">
        <w:rPr>
          <w:rFonts w:eastAsia="等线" w:hint="eastAsia"/>
          <w:lang w:eastAsia="zh-CN"/>
        </w:rPr>
        <w:t>a</w:t>
      </w:r>
      <w:r w:rsidR="00FA19C5">
        <w:rPr>
          <w:rFonts w:eastAsia="等线"/>
          <w:lang w:eastAsia="zh-CN"/>
        </w:rPr>
        <w:t>nd Uu (</w:t>
      </w:r>
      <w:r w:rsidR="00FA19C5">
        <w:rPr>
          <w:rFonts w:eastAsia="等线" w:hint="eastAsia"/>
          <w:lang w:eastAsia="zh-CN"/>
        </w:rPr>
        <w:t>BWP</w:t>
      </w:r>
      <w:r w:rsidR="00FA19C5">
        <w:rPr>
          <w:rFonts w:eastAsia="等线"/>
          <w:lang w:eastAsia="zh-CN"/>
        </w:rPr>
        <w:t>2) are in the same carrier, while they are TDMed. For Option 1 for FDM operation mode, FDM operation with one single or shared carrier for SL and Uu in licensed band are illustrated. In Option 2 for FDM operation mode, SL carrier an</w:t>
      </w:r>
      <w:r w:rsidR="00FA19C5">
        <w:rPr>
          <w:rFonts w:eastAsia="等线" w:hint="eastAsia"/>
          <w:lang w:eastAsia="zh-CN"/>
        </w:rPr>
        <w:t>d</w:t>
      </w:r>
      <w:r w:rsidR="00FA19C5">
        <w:rPr>
          <w:rFonts w:eastAsia="等线"/>
          <w:lang w:eastAsia="zh-CN"/>
        </w:rPr>
        <w:t xml:space="preserve"> Uu carrier are</w:t>
      </w:r>
      <w:r w:rsidR="00E96632">
        <w:rPr>
          <w:rFonts w:eastAsia="等线"/>
          <w:lang w:eastAsia="zh-CN"/>
        </w:rPr>
        <w:t xml:space="preserve"> FDMed for a given time.</w:t>
      </w:r>
    </w:p>
    <w:p w14:paraId="3272EEBC" w14:textId="0467B6DB" w:rsidR="00E96632" w:rsidRDefault="00E96632" w:rsidP="00C56542">
      <w:pPr>
        <w:rPr>
          <w:rFonts w:eastAsia="等线"/>
          <w:lang w:eastAsia="zh-CN"/>
        </w:rPr>
      </w:pPr>
      <w:r>
        <w:rPr>
          <w:rFonts w:eastAsia="等线" w:hint="eastAsia"/>
          <w:lang w:eastAsia="zh-CN"/>
        </w:rPr>
        <w:t>A</w:t>
      </w:r>
      <w:r>
        <w:rPr>
          <w:rFonts w:eastAsia="等线"/>
          <w:lang w:eastAsia="zh-CN"/>
        </w:rPr>
        <w:t>s shown in Figure 1, Option 2 for TDM operation mode is equivalent to Option 1</w:t>
      </w:r>
      <w:r w:rsidR="000F0275">
        <w:rPr>
          <w:rFonts w:eastAsia="等线"/>
          <w:lang w:eastAsia="zh-CN"/>
        </w:rPr>
        <w:t xml:space="preserve"> for FDM operation mode. </w:t>
      </w:r>
      <w:bookmarkStart w:id="2" w:name="_Hlk67937354"/>
      <w:r w:rsidR="000F0275">
        <w:rPr>
          <w:rFonts w:eastAsia="等线"/>
          <w:lang w:eastAsia="zh-CN"/>
        </w:rPr>
        <w:t xml:space="preserve">Option 1 for </w:t>
      </w:r>
      <w:r w:rsidR="0013323C">
        <w:rPr>
          <w:rFonts w:eastAsia="等线"/>
          <w:lang w:eastAsia="zh-CN"/>
        </w:rPr>
        <w:t>TDM operation mode can be included in Option 2 for FDM</w:t>
      </w:r>
      <w:r w:rsidR="00361A1B">
        <w:rPr>
          <w:rFonts w:eastAsia="等线"/>
          <w:lang w:eastAsia="zh-CN"/>
        </w:rPr>
        <w:t xml:space="preserve"> operation mode.</w:t>
      </w:r>
    </w:p>
    <w:p w14:paraId="19DEB2C6" w14:textId="69BD7EF4" w:rsidR="00954EA6" w:rsidRPr="00954EA6" w:rsidRDefault="008B2DBB" w:rsidP="000D0AEC">
      <w:pPr>
        <w:jc w:val="both"/>
        <w:rPr>
          <w:rFonts w:eastAsia="等线"/>
          <w:b/>
          <w:bCs/>
          <w:lang w:eastAsia="zh-CN"/>
        </w:rPr>
      </w:pPr>
      <w:bookmarkStart w:id="3" w:name="_Hlk67996894"/>
      <w:r>
        <w:rPr>
          <w:rFonts w:eastAsia="等线" w:hint="eastAsia"/>
          <w:b/>
          <w:bCs/>
          <w:lang w:eastAsia="zh-CN"/>
        </w:rPr>
        <w:t>O</w:t>
      </w:r>
      <w:r>
        <w:rPr>
          <w:rFonts w:eastAsia="等线"/>
          <w:b/>
          <w:bCs/>
          <w:lang w:eastAsia="zh-CN"/>
        </w:rPr>
        <w:t>bservation 1:</w:t>
      </w:r>
      <w:r w:rsidR="005F4738">
        <w:rPr>
          <w:rFonts w:eastAsia="等线"/>
          <w:b/>
          <w:bCs/>
          <w:lang w:eastAsia="zh-CN"/>
        </w:rPr>
        <w:t xml:space="preserve"> The operation modes for TDM and FDM for intra-band con-current operation are overlapping.</w:t>
      </w:r>
    </w:p>
    <w:p w14:paraId="51ACC1CA" w14:textId="1A3F64EA" w:rsidR="00361A1B" w:rsidRDefault="00361A1B" w:rsidP="000D0AEC">
      <w:pPr>
        <w:jc w:val="both"/>
        <w:rPr>
          <w:rFonts w:eastAsia="等线"/>
          <w:b/>
          <w:bCs/>
          <w:lang w:eastAsia="zh-CN"/>
        </w:rPr>
      </w:pPr>
      <w:bookmarkStart w:id="4" w:name="_Hlk67937914"/>
      <w:bookmarkEnd w:id="2"/>
      <w:r w:rsidRPr="00361A1B">
        <w:rPr>
          <w:rFonts w:eastAsia="等线" w:hint="eastAsia"/>
          <w:b/>
          <w:bCs/>
          <w:lang w:eastAsia="zh-CN"/>
        </w:rPr>
        <w:t>O</w:t>
      </w:r>
      <w:r w:rsidRPr="00361A1B">
        <w:rPr>
          <w:rFonts w:eastAsia="等线"/>
          <w:b/>
          <w:bCs/>
          <w:lang w:eastAsia="zh-CN"/>
        </w:rPr>
        <w:t xml:space="preserve">bservation </w:t>
      </w:r>
      <w:r w:rsidR="00954EA6">
        <w:rPr>
          <w:rFonts w:eastAsia="等线"/>
          <w:b/>
          <w:bCs/>
          <w:lang w:eastAsia="zh-CN"/>
        </w:rPr>
        <w:t>2</w:t>
      </w:r>
      <w:r w:rsidRPr="00361A1B">
        <w:rPr>
          <w:rFonts w:eastAsia="等线"/>
          <w:b/>
          <w:bCs/>
          <w:lang w:eastAsia="zh-CN"/>
        </w:rPr>
        <w:t>: Option 2 for TDM operation mode is equivalent to Option 1 for FDM operation mode</w:t>
      </w:r>
      <w:r>
        <w:rPr>
          <w:rFonts w:eastAsia="等线"/>
          <w:b/>
          <w:bCs/>
          <w:lang w:eastAsia="zh-CN"/>
        </w:rPr>
        <w:t>.</w:t>
      </w:r>
    </w:p>
    <w:p w14:paraId="68685982" w14:textId="17CC177B" w:rsidR="00361A1B" w:rsidRDefault="00361A1B" w:rsidP="000D0AEC">
      <w:pPr>
        <w:jc w:val="both"/>
        <w:rPr>
          <w:rFonts w:eastAsia="等线"/>
          <w:b/>
          <w:bCs/>
          <w:lang w:eastAsia="zh-CN"/>
        </w:rPr>
      </w:pPr>
      <w:r>
        <w:rPr>
          <w:rFonts w:eastAsia="等线" w:hint="eastAsia"/>
          <w:b/>
          <w:bCs/>
          <w:lang w:eastAsia="zh-CN"/>
        </w:rPr>
        <w:t>O</w:t>
      </w:r>
      <w:r>
        <w:rPr>
          <w:rFonts w:eastAsia="等线"/>
          <w:b/>
          <w:bCs/>
          <w:lang w:eastAsia="zh-CN"/>
        </w:rPr>
        <w:t xml:space="preserve">bservation </w:t>
      </w:r>
      <w:r w:rsidR="00954EA6">
        <w:rPr>
          <w:rFonts w:eastAsia="等线"/>
          <w:b/>
          <w:bCs/>
          <w:lang w:eastAsia="zh-CN"/>
        </w:rPr>
        <w:t>3</w:t>
      </w:r>
      <w:r>
        <w:rPr>
          <w:rFonts w:eastAsia="等线"/>
          <w:b/>
          <w:bCs/>
          <w:lang w:eastAsia="zh-CN"/>
        </w:rPr>
        <w:t>:</w:t>
      </w:r>
      <w:r w:rsidRPr="00361A1B">
        <w:t xml:space="preserve"> </w:t>
      </w:r>
      <w:r w:rsidRPr="00361A1B">
        <w:rPr>
          <w:rFonts w:eastAsia="等线"/>
          <w:b/>
          <w:bCs/>
          <w:lang w:eastAsia="zh-CN"/>
        </w:rPr>
        <w:t>Option 1 for TDM operation mode can be included in Option 2 for FDM operation mode.</w:t>
      </w:r>
    </w:p>
    <w:bookmarkEnd w:id="3"/>
    <w:bookmarkEnd w:id="4"/>
    <w:p w14:paraId="4AE71EB1" w14:textId="0A48951A" w:rsidR="00361A1B" w:rsidRPr="00B3136E" w:rsidRDefault="00B3136E" w:rsidP="00C56542">
      <w:pPr>
        <w:rPr>
          <w:rFonts w:eastAsia="等线"/>
          <w:lang w:eastAsia="zh-CN"/>
        </w:rPr>
      </w:pPr>
      <w:r w:rsidRPr="00B3136E">
        <w:rPr>
          <w:rFonts w:eastAsia="等线" w:hint="eastAsia"/>
          <w:lang w:eastAsia="zh-CN"/>
        </w:rPr>
        <w:lastRenderedPageBreak/>
        <w:t>F</w:t>
      </w:r>
      <w:r w:rsidRPr="00B3136E">
        <w:rPr>
          <w:rFonts w:eastAsia="等线"/>
          <w:lang w:eastAsia="zh-CN"/>
        </w:rPr>
        <w:t xml:space="preserve">rom </w:t>
      </w:r>
      <w:r>
        <w:rPr>
          <w:rFonts w:eastAsia="等线"/>
          <w:lang w:eastAsia="zh-CN"/>
        </w:rPr>
        <w:t>the above observations, the operation modes are not quite clear and RAN4</w:t>
      </w:r>
      <w:r w:rsidR="000D2AF6">
        <w:rPr>
          <w:rFonts w:eastAsia="等线"/>
          <w:lang w:eastAsia="zh-CN"/>
        </w:rPr>
        <w:t xml:space="preserve"> needs to narrow down the operation mode</w:t>
      </w:r>
      <w:r w:rsidR="00A75B1F">
        <w:rPr>
          <w:rFonts w:eastAsia="等线"/>
          <w:lang w:eastAsia="zh-CN"/>
        </w:rPr>
        <w:t>.</w:t>
      </w:r>
    </w:p>
    <w:p w14:paraId="61678949" w14:textId="0BB5C1F7" w:rsidR="00493250" w:rsidRDefault="00F47BB0" w:rsidP="003468AD">
      <w:pPr>
        <w:rPr>
          <w:rFonts w:eastAsia="等线"/>
          <w:lang w:eastAsia="zh-CN"/>
        </w:rPr>
      </w:pPr>
      <w:r>
        <w:object w:dxaOrig="13440" w:dyaOrig="6060" w14:anchorId="04B90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7.5pt" o:ole="">
            <v:imagedata r:id="rId8" o:title=""/>
          </v:shape>
          <o:OLEObject Type="Embed" ProgID="Visio.Drawing.15" ShapeID="_x0000_i1025" DrawAspect="Content" ObjectID="_1678896083" r:id="rId9"/>
        </w:object>
      </w:r>
    </w:p>
    <w:p w14:paraId="420C9136" w14:textId="1D8CBB7F" w:rsidR="00493250" w:rsidRDefault="00A338B6" w:rsidP="00A338B6">
      <w:pPr>
        <w:jc w:val="center"/>
        <w:rPr>
          <w:rFonts w:eastAsia="等线"/>
          <w:lang w:eastAsia="zh-CN"/>
        </w:rPr>
      </w:pPr>
      <w:r>
        <w:rPr>
          <w:rFonts w:eastAsia="等线" w:hint="eastAsia"/>
          <w:lang w:eastAsia="zh-CN"/>
        </w:rPr>
        <w:t>F</w:t>
      </w:r>
      <w:r>
        <w:rPr>
          <w:rFonts w:eastAsia="等线"/>
          <w:lang w:eastAsia="zh-CN"/>
        </w:rPr>
        <w:t xml:space="preserve">igure 1. Illustration of operation modes for intra-band </w:t>
      </w:r>
      <w:r w:rsidR="00C00FA9">
        <w:rPr>
          <w:rFonts w:eastAsia="等线"/>
          <w:lang w:eastAsia="zh-CN"/>
        </w:rPr>
        <w:t>con-current operation</w:t>
      </w:r>
    </w:p>
    <w:p w14:paraId="3B01C1B1" w14:textId="462A4F2D" w:rsidR="00A75B1F" w:rsidRDefault="00A75B1F" w:rsidP="00A75B1F">
      <w:pPr>
        <w:rPr>
          <w:rFonts w:eastAsia="等线"/>
          <w:b/>
          <w:bCs/>
          <w:lang w:eastAsia="zh-CN"/>
        </w:rPr>
      </w:pPr>
      <w:r w:rsidRPr="005014EE">
        <w:rPr>
          <w:rFonts w:eastAsia="等线" w:hint="eastAsia"/>
          <w:b/>
          <w:bCs/>
          <w:lang w:eastAsia="zh-CN"/>
        </w:rPr>
        <w:t>P</w:t>
      </w:r>
      <w:r w:rsidRPr="005014EE">
        <w:rPr>
          <w:rFonts w:eastAsia="等线"/>
          <w:b/>
          <w:bCs/>
          <w:lang w:eastAsia="zh-CN"/>
        </w:rPr>
        <w:t>roposal 1</w:t>
      </w:r>
      <w:r w:rsidRPr="005014EE">
        <w:rPr>
          <w:rFonts w:eastAsia="等线" w:hint="eastAsia"/>
          <w:b/>
          <w:bCs/>
          <w:lang w:eastAsia="zh-CN"/>
        </w:rPr>
        <w:t>:</w:t>
      </w:r>
      <w:r w:rsidR="005014EE" w:rsidRPr="005014EE">
        <w:rPr>
          <w:rFonts w:eastAsia="等线"/>
          <w:b/>
          <w:bCs/>
          <w:lang w:eastAsia="zh-CN"/>
        </w:rPr>
        <w:t xml:space="preserve"> RAN4 needs to narrow down the operation modes for </w:t>
      </w:r>
      <w:r w:rsidR="005014EE" w:rsidRPr="005014EE">
        <w:rPr>
          <w:rFonts w:eastAsia="等线" w:hint="eastAsia"/>
          <w:b/>
          <w:bCs/>
          <w:lang w:eastAsia="zh-CN"/>
        </w:rPr>
        <w:t>in</w:t>
      </w:r>
      <w:r w:rsidR="005014EE" w:rsidRPr="005014EE">
        <w:rPr>
          <w:rFonts w:eastAsia="等线"/>
          <w:b/>
          <w:bCs/>
          <w:lang w:eastAsia="zh-CN"/>
        </w:rPr>
        <w:t>tra-band con-current</w:t>
      </w:r>
      <w:r w:rsidR="00CF3102">
        <w:rPr>
          <w:rFonts w:eastAsia="等线"/>
          <w:b/>
          <w:bCs/>
          <w:lang w:eastAsia="zh-CN"/>
        </w:rPr>
        <w:t xml:space="preserve"> </w:t>
      </w:r>
      <w:r w:rsidR="00CF3102">
        <w:rPr>
          <w:rFonts w:eastAsia="等线" w:hint="eastAsia"/>
          <w:b/>
          <w:bCs/>
          <w:lang w:eastAsia="zh-CN"/>
        </w:rPr>
        <w:t>operation</w:t>
      </w:r>
      <w:r w:rsidR="005014EE" w:rsidRPr="005014EE">
        <w:rPr>
          <w:rFonts w:eastAsia="等线"/>
          <w:b/>
          <w:bCs/>
          <w:lang w:eastAsia="zh-CN"/>
        </w:rPr>
        <w:t>.</w:t>
      </w:r>
    </w:p>
    <w:p w14:paraId="55312341" w14:textId="796835BD" w:rsidR="00AD7794" w:rsidRDefault="007C00AB" w:rsidP="00C14112">
      <w:pPr>
        <w:jc w:val="both"/>
        <w:rPr>
          <w:rFonts w:eastAsia="等线"/>
          <w:lang w:eastAsia="zh-CN"/>
        </w:rPr>
      </w:pPr>
      <w:r>
        <w:rPr>
          <w:rFonts w:eastAsia="等线"/>
          <w:lang w:eastAsia="zh-CN"/>
        </w:rPr>
        <w:t xml:space="preserve">In our analysis, it is not helpful </w:t>
      </w:r>
      <w:r w:rsidR="00582C58">
        <w:rPr>
          <w:rFonts w:eastAsia="等线"/>
          <w:lang w:eastAsia="zh-CN"/>
        </w:rPr>
        <w:t>to divide the operation modes into TDM or FD</w:t>
      </w:r>
      <w:r w:rsidR="00C732CD">
        <w:rPr>
          <w:rFonts w:eastAsia="等线"/>
          <w:lang w:eastAsia="zh-CN"/>
        </w:rPr>
        <w:t>M</w:t>
      </w:r>
      <w:r w:rsidR="00B23102">
        <w:rPr>
          <w:rFonts w:eastAsia="等线"/>
          <w:lang w:eastAsia="zh-CN"/>
        </w:rPr>
        <w:t xml:space="preserve">. </w:t>
      </w:r>
      <w:r w:rsidR="003C206C">
        <w:rPr>
          <w:rFonts w:eastAsia="等线"/>
          <w:lang w:eastAsia="zh-CN"/>
        </w:rPr>
        <w:t>With so many operation modes</w:t>
      </w:r>
      <w:r w:rsidR="00EC7AD0">
        <w:rPr>
          <w:rFonts w:eastAsia="等线"/>
          <w:lang w:eastAsia="zh-CN"/>
        </w:rPr>
        <w:t xml:space="preserve">, it is confusing to consider the core requirements </w:t>
      </w:r>
      <w:r w:rsidR="00EC7AD0" w:rsidRPr="00EC7AD0">
        <w:rPr>
          <w:rFonts w:eastAsia="等线"/>
          <w:lang w:eastAsia="zh-CN"/>
        </w:rPr>
        <w:t>for intra-band con-current operation</w:t>
      </w:r>
      <w:r w:rsidR="00EC7AD0">
        <w:rPr>
          <w:rFonts w:eastAsia="等线"/>
          <w:lang w:eastAsia="zh-CN"/>
        </w:rPr>
        <w:t>.</w:t>
      </w:r>
      <w:r w:rsidR="008F73DD">
        <w:rPr>
          <w:rFonts w:eastAsia="等线"/>
          <w:lang w:eastAsia="zh-CN"/>
        </w:rPr>
        <w:t xml:space="preserve"> It is suggested </w:t>
      </w:r>
      <w:r w:rsidR="00302EB5">
        <w:rPr>
          <w:rFonts w:eastAsia="等线" w:hint="eastAsia"/>
          <w:lang w:eastAsia="zh-CN"/>
        </w:rPr>
        <w:t>to</w:t>
      </w:r>
      <w:r w:rsidR="008F73DD">
        <w:rPr>
          <w:rFonts w:eastAsia="等线"/>
          <w:lang w:eastAsia="zh-CN"/>
        </w:rPr>
        <w:t xml:space="preserve"> combine these options </w:t>
      </w:r>
      <w:r w:rsidR="00302EB5">
        <w:rPr>
          <w:rFonts w:eastAsia="等线"/>
          <w:lang w:eastAsia="zh-CN"/>
        </w:rPr>
        <w:t>proposed in the last meeting</w:t>
      </w:r>
      <w:r w:rsidR="008F73DD">
        <w:rPr>
          <w:rFonts w:eastAsia="等线"/>
          <w:lang w:eastAsia="zh-CN"/>
        </w:rPr>
        <w:t xml:space="preserve"> as two options:</w:t>
      </w:r>
    </w:p>
    <w:p w14:paraId="2DE280AF" w14:textId="09B3E5AC" w:rsidR="00302EB5" w:rsidRDefault="007979B2" w:rsidP="00A75B1F">
      <w:r>
        <w:object w:dxaOrig="13425" w:dyaOrig="2745" w14:anchorId="371EF34B">
          <v:shape id="_x0000_i1026" type="#_x0000_t75" style="width:482.25pt;height:98.25pt" o:ole="">
            <v:imagedata r:id="rId10" o:title=""/>
          </v:shape>
          <o:OLEObject Type="Embed" ProgID="Visio.Drawing.15" ShapeID="_x0000_i1026" DrawAspect="Content" ObjectID="_1678896084" r:id="rId11"/>
        </w:object>
      </w:r>
    </w:p>
    <w:p w14:paraId="557EB812" w14:textId="0424C845" w:rsidR="005E3EEF" w:rsidRPr="00C16FD4" w:rsidRDefault="005E3EEF" w:rsidP="00F641E2">
      <w:pPr>
        <w:jc w:val="center"/>
        <w:rPr>
          <w:rFonts w:eastAsia="等线"/>
          <w:lang w:eastAsia="zh-CN"/>
        </w:rPr>
      </w:pPr>
      <w:r w:rsidRPr="00C16FD4">
        <w:rPr>
          <w:rFonts w:eastAsia="等线" w:hint="eastAsia"/>
          <w:lang w:eastAsia="zh-CN"/>
        </w:rPr>
        <w:t>F</w:t>
      </w:r>
      <w:r w:rsidRPr="00C16FD4">
        <w:rPr>
          <w:rFonts w:eastAsia="等线"/>
          <w:lang w:eastAsia="zh-CN"/>
        </w:rPr>
        <w:t xml:space="preserve">igure 2. Simplification </w:t>
      </w:r>
      <w:r w:rsidR="00F641E2" w:rsidRPr="00C16FD4">
        <w:rPr>
          <w:rFonts w:eastAsia="等线"/>
          <w:lang w:eastAsia="zh-CN"/>
        </w:rPr>
        <w:t xml:space="preserve">into two operation modes for </w:t>
      </w:r>
      <w:r w:rsidR="00F641E2" w:rsidRPr="00C16FD4">
        <w:rPr>
          <w:rFonts w:eastAsia="等线" w:hint="eastAsia"/>
          <w:lang w:eastAsia="zh-CN"/>
        </w:rPr>
        <w:t>in</w:t>
      </w:r>
      <w:r w:rsidR="00F641E2" w:rsidRPr="00C16FD4">
        <w:rPr>
          <w:rFonts w:eastAsia="等线"/>
          <w:lang w:eastAsia="zh-CN"/>
        </w:rPr>
        <w:t>tra-band con-current operation</w:t>
      </w:r>
    </w:p>
    <w:p w14:paraId="1223BBFC" w14:textId="1BDF9CE4" w:rsidR="00F641E2" w:rsidRPr="00C16FD4" w:rsidRDefault="00F641E2" w:rsidP="00F641E2">
      <w:pPr>
        <w:rPr>
          <w:rFonts w:eastAsia="等线"/>
          <w:lang w:eastAsia="zh-CN"/>
        </w:rPr>
      </w:pPr>
      <w:r w:rsidRPr="00C16FD4">
        <w:rPr>
          <w:rFonts w:eastAsia="等线" w:hint="eastAsia"/>
          <w:lang w:eastAsia="zh-CN"/>
        </w:rPr>
        <w:t>A</w:t>
      </w:r>
      <w:r w:rsidRPr="00C16FD4">
        <w:rPr>
          <w:rFonts w:eastAsia="等线"/>
          <w:lang w:eastAsia="zh-CN"/>
        </w:rPr>
        <w:t>s shown in Figure 2,</w:t>
      </w:r>
      <w:r w:rsidR="007D0B5D" w:rsidRPr="00C16FD4">
        <w:rPr>
          <w:rFonts w:eastAsia="等线"/>
          <w:lang w:eastAsia="zh-CN"/>
        </w:rPr>
        <w:t xml:space="preserve"> there are only two cases for</w:t>
      </w:r>
      <w:r w:rsidR="00951870" w:rsidRPr="00C16FD4">
        <w:rPr>
          <w:rFonts w:eastAsia="等线"/>
          <w:lang w:eastAsia="zh-CN"/>
        </w:rPr>
        <w:t xml:space="preserve"> intra-band con-current operation:</w:t>
      </w:r>
    </w:p>
    <w:p w14:paraId="79FDD528" w14:textId="3A86631A" w:rsidR="00951870" w:rsidRPr="00C16FD4" w:rsidRDefault="007E6D20" w:rsidP="00951870">
      <w:pPr>
        <w:numPr>
          <w:ilvl w:val="0"/>
          <w:numId w:val="24"/>
        </w:numPr>
        <w:rPr>
          <w:rFonts w:eastAsia="等线"/>
          <w:lang w:eastAsia="zh-CN"/>
        </w:rPr>
      </w:pPr>
      <w:bookmarkStart w:id="5" w:name="_Hlk67995839"/>
      <w:r w:rsidRPr="00C16FD4">
        <w:rPr>
          <w:rFonts w:eastAsia="等线"/>
          <w:lang w:eastAsia="zh-CN"/>
        </w:rPr>
        <w:t xml:space="preserve">Option A: </w:t>
      </w:r>
      <w:r w:rsidRPr="00C16FD4">
        <w:rPr>
          <w:rFonts w:eastAsia="等线" w:hint="eastAsia"/>
          <w:lang w:eastAsia="zh-CN"/>
        </w:rPr>
        <w:t>S</w:t>
      </w:r>
      <w:r w:rsidRPr="00C16FD4">
        <w:rPr>
          <w:rFonts w:eastAsia="等线"/>
          <w:lang w:eastAsia="zh-CN"/>
        </w:rPr>
        <w:t>L and Uu are in the same carrier with different BWPs</w:t>
      </w:r>
    </w:p>
    <w:p w14:paraId="717B88AF" w14:textId="0B7F3C94" w:rsidR="007E6D20" w:rsidRPr="00C16FD4" w:rsidRDefault="007E6D20" w:rsidP="00951870">
      <w:pPr>
        <w:numPr>
          <w:ilvl w:val="0"/>
          <w:numId w:val="24"/>
        </w:numPr>
        <w:rPr>
          <w:rFonts w:eastAsia="等线"/>
          <w:lang w:eastAsia="zh-CN"/>
        </w:rPr>
      </w:pPr>
      <w:r w:rsidRPr="00C16FD4">
        <w:rPr>
          <w:rFonts w:eastAsia="等线"/>
          <w:lang w:eastAsia="zh-CN"/>
        </w:rPr>
        <w:t xml:space="preserve">Option B: </w:t>
      </w:r>
      <w:r w:rsidRPr="00C16FD4">
        <w:rPr>
          <w:rFonts w:eastAsia="等线" w:hint="eastAsia"/>
          <w:lang w:eastAsia="zh-CN"/>
        </w:rPr>
        <w:t>S</w:t>
      </w:r>
      <w:r w:rsidRPr="00C16FD4">
        <w:rPr>
          <w:rFonts w:eastAsia="等线"/>
          <w:lang w:eastAsia="zh-CN"/>
        </w:rPr>
        <w:t>L and Uu are in different carriers</w:t>
      </w:r>
    </w:p>
    <w:p w14:paraId="16EAC83C" w14:textId="632804F0" w:rsidR="007E6D20" w:rsidRPr="00C16FD4" w:rsidRDefault="006E451A" w:rsidP="007E6D20">
      <w:pPr>
        <w:rPr>
          <w:rFonts w:eastAsia="等线"/>
          <w:b/>
          <w:bCs/>
          <w:lang w:eastAsia="zh-CN"/>
        </w:rPr>
      </w:pPr>
      <w:bookmarkStart w:id="6" w:name="_Hlk67996907"/>
      <w:bookmarkEnd w:id="5"/>
      <w:r w:rsidRPr="00C16FD4">
        <w:rPr>
          <w:rFonts w:eastAsia="等线" w:hint="eastAsia"/>
          <w:b/>
          <w:bCs/>
          <w:lang w:eastAsia="zh-CN"/>
        </w:rPr>
        <w:t>P</w:t>
      </w:r>
      <w:r w:rsidRPr="00C16FD4">
        <w:rPr>
          <w:rFonts w:eastAsia="等线"/>
          <w:b/>
          <w:bCs/>
          <w:lang w:eastAsia="zh-CN"/>
        </w:rPr>
        <w:t>roposal 2: Consider the following two cases for intra-band con-current operation:</w:t>
      </w:r>
    </w:p>
    <w:p w14:paraId="35A065A8" w14:textId="77777777" w:rsidR="006E451A" w:rsidRPr="00E2168D" w:rsidRDefault="006E451A" w:rsidP="006E451A">
      <w:pPr>
        <w:numPr>
          <w:ilvl w:val="0"/>
          <w:numId w:val="24"/>
        </w:numPr>
        <w:rPr>
          <w:rFonts w:eastAsia="等线"/>
          <w:b/>
          <w:bCs/>
          <w:lang w:eastAsia="zh-CN"/>
        </w:rPr>
      </w:pPr>
      <w:r w:rsidRPr="00E2168D">
        <w:rPr>
          <w:rFonts w:eastAsia="等线"/>
          <w:b/>
          <w:bCs/>
          <w:lang w:eastAsia="zh-CN"/>
        </w:rPr>
        <w:t xml:space="preserve">Option A: </w:t>
      </w:r>
      <w:r w:rsidRPr="00E2168D">
        <w:rPr>
          <w:rFonts w:eastAsia="等线" w:hint="eastAsia"/>
          <w:b/>
          <w:bCs/>
          <w:lang w:eastAsia="zh-CN"/>
        </w:rPr>
        <w:t>S</w:t>
      </w:r>
      <w:r w:rsidRPr="00E2168D">
        <w:rPr>
          <w:rFonts w:eastAsia="等线"/>
          <w:b/>
          <w:bCs/>
          <w:lang w:eastAsia="zh-CN"/>
        </w:rPr>
        <w:t>L and Uu are in the same carrier with different BWPs</w:t>
      </w:r>
    </w:p>
    <w:p w14:paraId="6568B938" w14:textId="77777777" w:rsidR="006E451A" w:rsidRPr="00E2168D" w:rsidRDefault="006E451A" w:rsidP="006E451A">
      <w:pPr>
        <w:numPr>
          <w:ilvl w:val="0"/>
          <w:numId w:val="24"/>
        </w:numPr>
        <w:rPr>
          <w:rFonts w:eastAsia="等线"/>
          <w:b/>
          <w:bCs/>
          <w:lang w:eastAsia="zh-CN"/>
        </w:rPr>
      </w:pPr>
      <w:r w:rsidRPr="00E2168D">
        <w:rPr>
          <w:rFonts w:eastAsia="等线"/>
          <w:b/>
          <w:bCs/>
          <w:lang w:eastAsia="zh-CN"/>
        </w:rPr>
        <w:t xml:space="preserve">Option B: </w:t>
      </w:r>
      <w:r w:rsidRPr="00E2168D">
        <w:rPr>
          <w:rFonts w:eastAsia="等线" w:hint="eastAsia"/>
          <w:b/>
          <w:bCs/>
          <w:lang w:eastAsia="zh-CN"/>
        </w:rPr>
        <w:t>S</w:t>
      </w:r>
      <w:r w:rsidRPr="00E2168D">
        <w:rPr>
          <w:rFonts w:eastAsia="等线"/>
          <w:b/>
          <w:bCs/>
          <w:lang w:eastAsia="zh-CN"/>
        </w:rPr>
        <w:t>L and Uu are in different carriers</w:t>
      </w:r>
    </w:p>
    <w:bookmarkEnd w:id="6"/>
    <w:p w14:paraId="11525C2F" w14:textId="1C71AE89" w:rsidR="006E451A" w:rsidRPr="00C16FD4" w:rsidRDefault="00E2168D" w:rsidP="00C14112">
      <w:pPr>
        <w:jc w:val="both"/>
        <w:rPr>
          <w:rFonts w:eastAsia="等线"/>
          <w:lang w:eastAsia="zh-CN"/>
        </w:rPr>
      </w:pPr>
      <w:r w:rsidRPr="00C16FD4">
        <w:rPr>
          <w:rFonts w:eastAsia="等线" w:hint="eastAsia"/>
          <w:lang w:eastAsia="zh-CN"/>
        </w:rPr>
        <w:t>F</w:t>
      </w:r>
      <w:r w:rsidRPr="00C16FD4">
        <w:rPr>
          <w:rFonts w:eastAsia="等线"/>
          <w:lang w:eastAsia="zh-CN"/>
        </w:rPr>
        <w:t>or Option A, the BWP switching requirements in the same carrier should be defined.</w:t>
      </w:r>
      <w:r w:rsidR="008A7771" w:rsidRPr="00C16FD4">
        <w:rPr>
          <w:rFonts w:eastAsia="等线"/>
          <w:lang w:eastAsia="zh-CN"/>
        </w:rPr>
        <w:t xml:space="preserve"> For Option B, </w:t>
      </w:r>
      <w:r w:rsidR="00B22511" w:rsidRPr="00C16FD4">
        <w:rPr>
          <w:rFonts w:eastAsia="等线"/>
          <w:lang w:eastAsia="zh-CN"/>
        </w:rPr>
        <w:t>SL carrier and Uu carrier are configured as different carriers, and they can be adjacent or non-adjacent, which is</w:t>
      </w:r>
      <w:r w:rsidR="009A353E" w:rsidRPr="00C16FD4">
        <w:rPr>
          <w:rFonts w:eastAsia="等线"/>
          <w:lang w:eastAsia="zh-CN"/>
        </w:rPr>
        <w:t xml:space="preserve"> up to the configuration. </w:t>
      </w:r>
      <w:r w:rsidR="00884BE2" w:rsidRPr="00C16FD4">
        <w:rPr>
          <w:rFonts w:eastAsia="等线"/>
          <w:lang w:eastAsia="zh-CN"/>
        </w:rPr>
        <w:t xml:space="preserve">In the last meeting, the frequency separation in non-adjacent channel </w:t>
      </w:r>
      <w:r w:rsidR="0049013E" w:rsidRPr="00C16FD4">
        <w:rPr>
          <w:rFonts w:eastAsia="等线"/>
          <w:lang w:eastAsia="zh-CN"/>
        </w:rPr>
        <w:t>in FDM operation</w:t>
      </w:r>
      <w:r w:rsidR="00455B16" w:rsidRPr="00C16FD4">
        <w:rPr>
          <w:rFonts w:eastAsia="等线"/>
          <w:lang w:eastAsia="zh-CN"/>
        </w:rPr>
        <w:t xml:space="preserve"> was discussed. However, the SL carriers and Uu carriers are configured</w:t>
      </w:r>
      <w:r w:rsidR="00CC0C96" w:rsidRPr="00C16FD4">
        <w:rPr>
          <w:rFonts w:eastAsia="等线"/>
          <w:lang w:eastAsia="zh-CN"/>
        </w:rPr>
        <w:t xml:space="preserve">, and the frequency separation between these two channels is up to configuration. There is no specific reason to restrict the frequency </w:t>
      </w:r>
      <w:r w:rsidR="0019388E" w:rsidRPr="00C16FD4">
        <w:rPr>
          <w:rFonts w:eastAsia="等线"/>
          <w:lang w:eastAsia="zh-CN"/>
        </w:rPr>
        <w:t xml:space="preserve">separation for </w:t>
      </w:r>
      <w:r w:rsidR="0019388E" w:rsidRPr="00C16FD4">
        <w:rPr>
          <w:rFonts w:eastAsia="等线" w:hint="eastAsia"/>
          <w:lang w:eastAsia="zh-CN"/>
        </w:rPr>
        <w:t>the</w:t>
      </w:r>
      <w:r w:rsidR="0019388E" w:rsidRPr="00C16FD4">
        <w:rPr>
          <w:rFonts w:eastAsia="等线"/>
          <w:lang w:eastAsia="zh-CN"/>
        </w:rPr>
        <w:t xml:space="preserve"> case Uu and SL are in different </w:t>
      </w:r>
      <w:r w:rsidR="004E599D" w:rsidRPr="00C16FD4">
        <w:rPr>
          <w:rFonts w:eastAsia="等线"/>
          <w:lang w:eastAsia="zh-CN"/>
        </w:rPr>
        <w:t>carriers.</w:t>
      </w:r>
    </w:p>
    <w:p w14:paraId="4B1CE9BA" w14:textId="7B5D0ABE" w:rsidR="002A0081" w:rsidRPr="00547C01" w:rsidRDefault="004E599D" w:rsidP="00C14112">
      <w:pPr>
        <w:jc w:val="both"/>
        <w:rPr>
          <w:rFonts w:eastAsia="等线"/>
          <w:b/>
          <w:bCs/>
          <w:lang w:eastAsia="zh-CN"/>
        </w:rPr>
      </w:pPr>
      <w:bookmarkStart w:id="7" w:name="_Hlk67996922"/>
      <w:r w:rsidRPr="00547C01">
        <w:rPr>
          <w:rFonts w:eastAsia="等线" w:hint="eastAsia"/>
          <w:b/>
          <w:bCs/>
          <w:lang w:eastAsia="zh-CN"/>
        </w:rPr>
        <w:t>P</w:t>
      </w:r>
      <w:r w:rsidRPr="00547C01">
        <w:rPr>
          <w:rFonts w:eastAsia="等线"/>
          <w:b/>
          <w:bCs/>
          <w:lang w:eastAsia="zh-CN"/>
        </w:rPr>
        <w:t>roposal 3:</w:t>
      </w:r>
      <w:r w:rsidRPr="00547C01">
        <w:rPr>
          <w:b/>
          <w:bCs/>
        </w:rPr>
        <w:t xml:space="preserve"> </w:t>
      </w:r>
      <w:r w:rsidRPr="00547C01">
        <w:rPr>
          <w:rFonts w:eastAsia="等线"/>
          <w:b/>
          <w:bCs/>
          <w:lang w:eastAsia="zh-CN"/>
        </w:rPr>
        <w:t>The BWP switching requirements should be defined for</w:t>
      </w:r>
      <w:r w:rsidR="00514592">
        <w:rPr>
          <w:rFonts w:eastAsia="等线"/>
          <w:b/>
          <w:bCs/>
          <w:lang w:eastAsia="zh-CN"/>
        </w:rPr>
        <w:t xml:space="preserve"> the case</w:t>
      </w:r>
      <w:r w:rsidRPr="00547C01">
        <w:rPr>
          <w:rFonts w:eastAsia="等线"/>
          <w:b/>
          <w:bCs/>
          <w:lang w:eastAsia="zh-CN"/>
        </w:rPr>
        <w:t xml:space="preserve"> Uu and SL are in the same carrier for intra-band con-current operation.</w:t>
      </w:r>
    </w:p>
    <w:p w14:paraId="2F3F52DF" w14:textId="49B1CAEF" w:rsidR="00DB75B6" w:rsidRPr="00547C01" w:rsidRDefault="004E599D" w:rsidP="00C14112">
      <w:pPr>
        <w:jc w:val="both"/>
        <w:rPr>
          <w:rFonts w:eastAsia="等线"/>
          <w:b/>
          <w:bCs/>
          <w:lang w:eastAsia="zh-CN"/>
        </w:rPr>
      </w:pPr>
      <w:r w:rsidRPr="00547C01">
        <w:rPr>
          <w:rFonts w:eastAsia="等线" w:hint="eastAsia"/>
          <w:b/>
          <w:bCs/>
          <w:lang w:eastAsia="zh-CN"/>
        </w:rPr>
        <w:lastRenderedPageBreak/>
        <w:t>P</w:t>
      </w:r>
      <w:r w:rsidRPr="00547C01">
        <w:rPr>
          <w:rFonts w:eastAsia="等线"/>
          <w:b/>
          <w:bCs/>
          <w:lang w:eastAsia="zh-CN"/>
        </w:rPr>
        <w:t xml:space="preserve">roposal </w:t>
      </w:r>
      <w:r w:rsidR="00547C01" w:rsidRPr="00547C01">
        <w:rPr>
          <w:rFonts w:eastAsia="等线"/>
          <w:b/>
          <w:bCs/>
          <w:lang w:eastAsia="zh-CN"/>
        </w:rPr>
        <w:t>4: No need to introduce the frequency separation for the case Uu and SL are in different channels for intra-band con-current operation.</w:t>
      </w:r>
    </w:p>
    <w:bookmarkEnd w:id="7"/>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3C6E53A2" w:rsidR="00B36F8F" w:rsidRDefault="00B36F8F" w:rsidP="00C1411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C17095">
        <w:rPr>
          <w:rFonts w:eastAsia="宋体"/>
          <w:lang w:eastAsia="zh-CN"/>
        </w:rPr>
        <w:t>operation modes for intra-band con-current operation</w:t>
      </w:r>
      <w:r w:rsidR="004F18C9">
        <w:rPr>
          <w:rFonts w:eastAsia="宋体"/>
          <w:lang w:eastAsia="zh-CN"/>
        </w:rPr>
        <w:t xml:space="preserve"> </w:t>
      </w:r>
      <w:r w:rsidR="00C17095">
        <w:rPr>
          <w:rFonts w:eastAsia="宋体"/>
          <w:lang w:eastAsia="zh-CN"/>
        </w:rPr>
        <w:t>in Rel-17 SL enhancement</w:t>
      </w:r>
      <w:r w:rsidR="00925858">
        <w:rPr>
          <w:rFonts w:eastAsia="宋体"/>
          <w:lang w:eastAsia="zh-CN"/>
        </w:rPr>
        <w:t>. The following observations and proposals are made:</w:t>
      </w:r>
    </w:p>
    <w:p w14:paraId="07839D70" w14:textId="77777777" w:rsidR="00547C01" w:rsidRPr="00547C01" w:rsidRDefault="00547C01" w:rsidP="00C14112">
      <w:pPr>
        <w:jc w:val="both"/>
        <w:rPr>
          <w:rFonts w:eastAsia="等线"/>
          <w:b/>
          <w:bCs/>
          <w:lang w:eastAsia="zh-CN"/>
        </w:rPr>
      </w:pPr>
      <w:r w:rsidRPr="00547C01">
        <w:rPr>
          <w:rFonts w:eastAsia="等线" w:hint="eastAsia"/>
          <w:b/>
          <w:bCs/>
          <w:lang w:eastAsia="zh-CN"/>
        </w:rPr>
        <w:t>O</w:t>
      </w:r>
      <w:r w:rsidRPr="00547C01">
        <w:rPr>
          <w:rFonts w:eastAsia="等线"/>
          <w:b/>
          <w:bCs/>
          <w:lang w:eastAsia="zh-CN"/>
        </w:rPr>
        <w:t>bservation 1: The operation modes for TDM and FDM for intra-band con-current operation are overlapping.</w:t>
      </w:r>
    </w:p>
    <w:p w14:paraId="5F3B90B3" w14:textId="77777777" w:rsidR="00547C01" w:rsidRPr="00547C01" w:rsidRDefault="00547C01" w:rsidP="00C14112">
      <w:pPr>
        <w:jc w:val="both"/>
        <w:rPr>
          <w:rFonts w:eastAsia="等线"/>
          <w:b/>
          <w:bCs/>
          <w:lang w:eastAsia="zh-CN"/>
        </w:rPr>
      </w:pPr>
      <w:r w:rsidRPr="00547C01">
        <w:rPr>
          <w:rFonts w:eastAsia="等线" w:hint="eastAsia"/>
          <w:b/>
          <w:bCs/>
          <w:lang w:eastAsia="zh-CN"/>
        </w:rPr>
        <w:t>O</w:t>
      </w:r>
      <w:r w:rsidRPr="00547C01">
        <w:rPr>
          <w:rFonts w:eastAsia="等线"/>
          <w:b/>
          <w:bCs/>
          <w:lang w:eastAsia="zh-CN"/>
        </w:rPr>
        <w:t>bservation 2: Option 2 for TDM operation mode is equivalent to Option 1 for FDM operation mode.</w:t>
      </w:r>
    </w:p>
    <w:p w14:paraId="0B2B1A04" w14:textId="77777777" w:rsidR="00547C01" w:rsidRPr="00547C01" w:rsidRDefault="00547C01" w:rsidP="00C14112">
      <w:pPr>
        <w:jc w:val="both"/>
        <w:rPr>
          <w:rFonts w:eastAsia="等线"/>
          <w:b/>
          <w:bCs/>
          <w:lang w:eastAsia="zh-CN"/>
        </w:rPr>
      </w:pPr>
      <w:r w:rsidRPr="00547C01">
        <w:rPr>
          <w:rFonts w:eastAsia="等线" w:hint="eastAsia"/>
          <w:b/>
          <w:bCs/>
          <w:lang w:eastAsia="zh-CN"/>
        </w:rPr>
        <w:t>O</w:t>
      </w:r>
      <w:r w:rsidRPr="00547C01">
        <w:rPr>
          <w:rFonts w:eastAsia="等线"/>
          <w:b/>
          <w:bCs/>
          <w:lang w:eastAsia="zh-CN"/>
        </w:rPr>
        <w:t>bservation 3: Option 1 for TDM operation mode can be included in Option 2 for FDM operation mode.</w:t>
      </w:r>
    </w:p>
    <w:p w14:paraId="73C9F8B6" w14:textId="1D02B0FC" w:rsidR="000768CB" w:rsidRDefault="00C17095" w:rsidP="00C14112">
      <w:pPr>
        <w:jc w:val="both"/>
        <w:rPr>
          <w:rFonts w:eastAsia="等线"/>
          <w:b/>
          <w:bCs/>
          <w:lang w:eastAsia="zh-CN"/>
        </w:rPr>
      </w:pPr>
      <w:r w:rsidRPr="005014EE">
        <w:rPr>
          <w:rFonts w:eastAsia="等线" w:hint="eastAsia"/>
          <w:b/>
          <w:bCs/>
          <w:lang w:eastAsia="zh-CN"/>
        </w:rPr>
        <w:t>P</w:t>
      </w:r>
      <w:r w:rsidRPr="005014EE">
        <w:rPr>
          <w:rFonts w:eastAsia="等线"/>
          <w:b/>
          <w:bCs/>
          <w:lang w:eastAsia="zh-CN"/>
        </w:rPr>
        <w:t>roposal 1</w:t>
      </w:r>
      <w:r w:rsidRPr="005014EE">
        <w:rPr>
          <w:rFonts w:eastAsia="等线" w:hint="eastAsia"/>
          <w:b/>
          <w:bCs/>
          <w:lang w:eastAsia="zh-CN"/>
        </w:rPr>
        <w:t>:</w:t>
      </w:r>
      <w:r w:rsidRPr="005014EE">
        <w:rPr>
          <w:rFonts w:eastAsia="等线"/>
          <w:b/>
          <w:bCs/>
          <w:lang w:eastAsia="zh-CN"/>
        </w:rPr>
        <w:t xml:space="preserve"> RAN4 needs to narrow down the operation modes for </w:t>
      </w:r>
      <w:r w:rsidRPr="005014EE">
        <w:rPr>
          <w:rFonts w:eastAsia="等线" w:hint="eastAsia"/>
          <w:b/>
          <w:bCs/>
          <w:lang w:eastAsia="zh-CN"/>
        </w:rPr>
        <w:t>in</w:t>
      </w:r>
      <w:r w:rsidRPr="005014EE">
        <w:rPr>
          <w:rFonts w:eastAsia="等线"/>
          <w:b/>
          <w:bCs/>
          <w:lang w:eastAsia="zh-CN"/>
        </w:rPr>
        <w:t>tra-band con-current</w:t>
      </w:r>
      <w:r w:rsidR="00CF3102">
        <w:rPr>
          <w:rFonts w:eastAsia="等线"/>
          <w:b/>
          <w:bCs/>
          <w:lang w:eastAsia="zh-CN"/>
        </w:rPr>
        <w:t xml:space="preserve"> </w:t>
      </w:r>
      <w:r w:rsidR="00CF3102">
        <w:rPr>
          <w:rFonts w:eastAsia="等线" w:hint="eastAsia"/>
          <w:b/>
          <w:bCs/>
          <w:lang w:eastAsia="zh-CN"/>
        </w:rPr>
        <w:t>operation</w:t>
      </w:r>
      <w:r w:rsidRPr="005014EE">
        <w:rPr>
          <w:rFonts w:eastAsia="等线"/>
          <w:b/>
          <w:bCs/>
          <w:lang w:eastAsia="zh-CN"/>
        </w:rPr>
        <w:t>.</w:t>
      </w:r>
    </w:p>
    <w:p w14:paraId="76A577A9" w14:textId="77777777" w:rsidR="00547C01" w:rsidRPr="00547C01" w:rsidRDefault="00547C01" w:rsidP="00C14112">
      <w:pPr>
        <w:jc w:val="both"/>
        <w:rPr>
          <w:rFonts w:eastAsia="等线"/>
          <w:b/>
          <w:bCs/>
          <w:lang w:eastAsia="zh-CN"/>
        </w:rPr>
      </w:pPr>
      <w:r w:rsidRPr="00547C01">
        <w:rPr>
          <w:rFonts w:eastAsia="等线" w:hint="eastAsia"/>
          <w:b/>
          <w:bCs/>
          <w:lang w:eastAsia="zh-CN"/>
        </w:rPr>
        <w:t>P</w:t>
      </w:r>
      <w:r w:rsidRPr="00547C01">
        <w:rPr>
          <w:rFonts w:eastAsia="等线"/>
          <w:b/>
          <w:bCs/>
          <w:lang w:eastAsia="zh-CN"/>
        </w:rPr>
        <w:t>roposal 2: Consider the following two cases for intra-band con-current operation:</w:t>
      </w:r>
    </w:p>
    <w:p w14:paraId="44EC926C" w14:textId="77777777" w:rsidR="00547C01" w:rsidRPr="00E2168D" w:rsidRDefault="00547C01" w:rsidP="00C14112">
      <w:pPr>
        <w:numPr>
          <w:ilvl w:val="0"/>
          <w:numId w:val="24"/>
        </w:numPr>
        <w:jc w:val="both"/>
        <w:rPr>
          <w:rFonts w:eastAsia="等线"/>
          <w:b/>
          <w:bCs/>
          <w:lang w:eastAsia="zh-CN"/>
        </w:rPr>
      </w:pPr>
      <w:r w:rsidRPr="00E2168D">
        <w:rPr>
          <w:rFonts w:eastAsia="等线"/>
          <w:b/>
          <w:bCs/>
          <w:lang w:eastAsia="zh-CN"/>
        </w:rPr>
        <w:t xml:space="preserve">Option A: </w:t>
      </w:r>
      <w:r w:rsidRPr="00E2168D">
        <w:rPr>
          <w:rFonts w:eastAsia="等线" w:hint="eastAsia"/>
          <w:b/>
          <w:bCs/>
          <w:lang w:eastAsia="zh-CN"/>
        </w:rPr>
        <w:t>S</w:t>
      </w:r>
      <w:r w:rsidRPr="00E2168D">
        <w:rPr>
          <w:rFonts w:eastAsia="等线"/>
          <w:b/>
          <w:bCs/>
          <w:lang w:eastAsia="zh-CN"/>
        </w:rPr>
        <w:t>L and Uu are in the same carrier with different BWPs</w:t>
      </w:r>
    </w:p>
    <w:p w14:paraId="42BA05BC" w14:textId="77777777" w:rsidR="00547C01" w:rsidRPr="00E2168D" w:rsidRDefault="00547C01" w:rsidP="00C14112">
      <w:pPr>
        <w:numPr>
          <w:ilvl w:val="0"/>
          <w:numId w:val="24"/>
        </w:numPr>
        <w:jc w:val="both"/>
        <w:rPr>
          <w:rFonts w:eastAsia="等线"/>
          <w:b/>
          <w:bCs/>
          <w:lang w:eastAsia="zh-CN"/>
        </w:rPr>
      </w:pPr>
      <w:r w:rsidRPr="00E2168D">
        <w:rPr>
          <w:rFonts w:eastAsia="等线"/>
          <w:b/>
          <w:bCs/>
          <w:lang w:eastAsia="zh-CN"/>
        </w:rPr>
        <w:t xml:space="preserve">Option B: </w:t>
      </w:r>
      <w:r w:rsidRPr="00E2168D">
        <w:rPr>
          <w:rFonts w:eastAsia="等线" w:hint="eastAsia"/>
          <w:b/>
          <w:bCs/>
          <w:lang w:eastAsia="zh-CN"/>
        </w:rPr>
        <w:t>S</w:t>
      </w:r>
      <w:r w:rsidRPr="00E2168D">
        <w:rPr>
          <w:rFonts w:eastAsia="等线"/>
          <w:b/>
          <w:bCs/>
          <w:lang w:eastAsia="zh-CN"/>
        </w:rPr>
        <w:t>L and Uu are in different carriers</w:t>
      </w:r>
    </w:p>
    <w:p w14:paraId="5DF9024C" w14:textId="47FACB7B" w:rsidR="00547C01" w:rsidRPr="00547C01" w:rsidRDefault="00547C01" w:rsidP="00C14112">
      <w:pPr>
        <w:jc w:val="both"/>
        <w:rPr>
          <w:rFonts w:eastAsia="等线"/>
          <w:b/>
          <w:bCs/>
          <w:lang w:eastAsia="zh-CN"/>
        </w:rPr>
      </w:pPr>
      <w:r w:rsidRPr="00547C01">
        <w:rPr>
          <w:rFonts w:eastAsia="等线" w:hint="eastAsia"/>
          <w:b/>
          <w:bCs/>
          <w:lang w:eastAsia="zh-CN"/>
        </w:rPr>
        <w:t>P</w:t>
      </w:r>
      <w:r w:rsidRPr="00547C01">
        <w:rPr>
          <w:rFonts w:eastAsia="等线"/>
          <w:b/>
          <w:bCs/>
          <w:lang w:eastAsia="zh-CN"/>
        </w:rPr>
        <w:t>roposal 3:</w:t>
      </w:r>
      <w:r w:rsidRPr="00547C01">
        <w:rPr>
          <w:b/>
          <w:bCs/>
        </w:rPr>
        <w:t xml:space="preserve"> </w:t>
      </w:r>
      <w:r w:rsidRPr="00547C01">
        <w:rPr>
          <w:rFonts w:eastAsia="等线"/>
          <w:b/>
          <w:bCs/>
          <w:lang w:eastAsia="zh-CN"/>
        </w:rPr>
        <w:t>The BWP switching requirements should be defined for</w:t>
      </w:r>
      <w:r w:rsidR="00514592">
        <w:rPr>
          <w:rFonts w:eastAsia="等线"/>
          <w:b/>
          <w:bCs/>
          <w:lang w:eastAsia="zh-CN"/>
        </w:rPr>
        <w:t xml:space="preserve"> </w:t>
      </w:r>
      <w:r w:rsidR="00514592">
        <w:rPr>
          <w:rFonts w:eastAsia="等线" w:hint="eastAsia"/>
          <w:b/>
          <w:bCs/>
          <w:lang w:eastAsia="zh-CN"/>
        </w:rPr>
        <w:t>the</w:t>
      </w:r>
      <w:r w:rsidR="00514592">
        <w:rPr>
          <w:rFonts w:eastAsia="等线"/>
          <w:b/>
          <w:bCs/>
          <w:lang w:eastAsia="zh-CN"/>
        </w:rPr>
        <w:t xml:space="preserve"> case</w:t>
      </w:r>
      <w:r w:rsidRPr="00547C01">
        <w:rPr>
          <w:rFonts w:eastAsia="等线"/>
          <w:b/>
          <w:bCs/>
          <w:lang w:eastAsia="zh-CN"/>
        </w:rPr>
        <w:t xml:space="preserve"> Uu and SL are in the same carrier for intra-band con-current operation.</w:t>
      </w:r>
    </w:p>
    <w:p w14:paraId="07417EB8" w14:textId="28F108B6" w:rsidR="00547C01" w:rsidRPr="00547C01" w:rsidRDefault="00547C01" w:rsidP="00C14112">
      <w:pPr>
        <w:jc w:val="both"/>
        <w:rPr>
          <w:rFonts w:eastAsia="等线"/>
          <w:b/>
          <w:bCs/>
          <w:lang w:eastAsia="zh-CN"/>
        </w:rPr>
      </w:pPr>
      <w:r w:rsidRPr="00547C01">
        <w:rPr>
          <w:rFonts w:eastAsia="等线" w:hint="eastAsia"/>
          <w:b/>
          <w:bCs/>
          <w:lang w:eastAsia="zh-CN"/>
        </w:rPr>
        <w:t>P</w:t>
      </w:r>
      <w:r w:rsidRPr="00547C01">
        <w:rPr>
          <w:rFonts w:eastAsia="等线"/>
          <w:b/>
          <w:bCs/>
          <w:lang w:eastAsia="zh-CN"/>
        </w:rPr>
        <w:t>roposal 4: No need to introduce the frequency separation for the case Uu and SL are in different channels for intra-band con-current operation.</w:t>
      </w:r>
    </w:p>
    <w:p w14:paraId="26574CF0" w14:textId="77777777" w:rsidR="00F10F97" w:rsidRDefault="00F10F97" w:rsidP="00F10F97">
      <w:pPr>
        <w:pStyle w:val="1"/>
        <w:numPr>
          <w:ilvl w:val="0"/>
          <w:numId w:val="0"/>
        </w:numPr>
        <w:rPr>
          <w:rFonts w:eastAsia="宋体"/>
          <w:lang w:eastAsia="zh-CN"/>
        </w:rPr>
      </w:pPr>
      <w:r>
        <w:t>References</w:t>
      </w:r>
    </w:p>
    <w:p w14:paraId="4069AF03" w14:textId="4EF51B03" w:rsidR="0039371E" w:rsidRPr="0039371E" w:rsidRDefault="0039371E" w:rsidP="00C14112">
      <w:pPr>
        <w:jc w:val="both"/>
        <w:rPr>
          <w:rFonts w:eastAsia="等线"/>
        </w:rPr>
      </w:pPr>
      <w:r w:rsidRPr="0039371E">
        <w:rPr>
          <w:rFonts w:eastAsia="等线"/>
        </w:rPr>
        <w:t>[1] R4-2103244, Way forward on TDM operation for SL and Uu in licensed band, CATT, RAN4#98-e.</w:t>
      </w:r>
    </w:p>
    <w:p w14:paraId="7E2F5F89" w14:textId="316BD73D" w:rsidR="004F18C9" w:rsidRPr="00BF16C6" w:rsidRDefault="0039371E" w:rsidP="00C14112">
      <w:pPr>
        <w:jc w:val="both"/>
        <w:rPr>
          <w:rFonts w:eastAsia="等线"/>
        </w:rPr>
      </w:pPr>
      <w:r w:rsidRPr="0039371E">
        <w:rPr>
          <w:rFonts w:eastAsia="等线"/>
        </w:rPr>
        <w:t>[2] R4-2103245, Way forward on FDM operation for SL and Uu in licensed band, Xiaomi, RAN4#98-e.</w:t>
      </w:r>
    </w:p>
    <w:p w14:paraId="7A710E7E" w14:textId="490FE6CA" w:rsidR="0009717D" w:rsidRDefault="000F7582" w:rsidP="00C14112">
      <w:pPr>
        <w:jc w:val="both"/>
        <w:rPr>
          <w:rFonts w:eastAsia="等线"/>
          <w:lang w:eastAsia="zh-CN"/>
        </w:rPr>
      </w:pPr>
      <w:r>
        <w:rPr>
          <w:rFonts w:eastAsia="等线" w:hint="eastAsia"/>
          <w:lang w:eastAsia="zh-CN"/>
        </w:rPr>
        <w:t>[</w:t>
      </w:r>
      <w:r>
        <w:rPr>
          <w:rFonts w:eastAsia="等线"/>
          <w:lang w:eastAsia="zh-CN"/>
        </w:rPr>
        <w:t xml:space="preserve">3] </w:t>
      </w:r>
      <w:r w:rsidR="00F77DCE" w:rsidRPr="00F77DCE">
        <w:rPr>
          <w:rFonts w:eastAsia="等线"/>
          <w:lang w:eastAsia="zh-CN"/>
        </w:rPr>
        <w:t>R4-2103247, Way forward on synchronous operation between Uu and SL in licensed band, Ericsson, RAN4#98-e.</w:t>
      </w:r>
    </w:p>
    <w:p w14:paraId="0215B7B7" w14:textId="18AE28E5" w:rsidR="006C0977" w:rsidRPr="00BF16C6" w:rsidRDefault="006C0977" w:rsidP="00C14112">
      <w:pPr>
        <w:jc w:val="both"/>
        <w:rPr>
          <w:rFonts w:eastAsia="等线"/>
        </w:rPr>
      </w:pPr>
      <w:r>
        <w:rPr>
          <w:rFonts w:eastAsia="等线" w:hint="eastAsia"/>
          <w:lang w:eastAsia="zh-CN"/>
        </w:rPr>
        <w:t>[</w:t>
      </w:r>
      <w:r>
        <w:rPr>
          <w:rFonts w:eastAsia="等线"/>
          <w:lang w:eastAsia="zh-CN"/>
        </w:rPr>
        <w:t>4] R4-2</w:t>
      </w:r>
      <w:r w:rsidR="00765254">
        <w:rPr>
          <w:rFonts w:eastAsia="等线"/>
          <w:lang w:eastAsia="zh-CN"/>
        </w:rPr>
        <w:t>104528</w:t>
      </w:r>
      <w:r>
        <w:rPr>
          <w:rFonts w:eastAsia="等线"/>
          <w:lang w:eastAsia="zh-CN"/>
        </w:rPr>
        <w:t xml:space="preserve">, </w:t>
      </w:r>
      <w:r w:rsidR="00CC7519" w:rsidRPr="00CC7519">
        <w:rPr>
          <w:rFonts w:eastAsia="等线"/>
          <w:lang w:eastAsia="zh-CN"/>
        </w:rPr>
        <w:t>General discussions on operating bands for SL transmission</w:t>
      </w:r>
      <w:r w:rsidR="007F68E8">
        <w:rPr>
          <w:rFonts w:eastAsia="等线"/>
          <w:lang w:eastAsia="zh-CN"/>
        </w:rPr>
        <w:t>, vivo, RAN4#</w:t>
      </w:r>
      <w:r w:rsidR="005C4635">
        <w:rPr>
          <w:rFonts w:eastAsia="等线"/>
          <w:lang w:eastAsia="zh-CN"/>
        </w:rPr>
        <w:t>98bis-e.</w:t>
      </w:r>
    </w:p>
    <w:sectPr w:rsidR="006C0977" w:rsidRPr="00BF16C6"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5A50DC" w14:textId="77777777" w:rsidR="008F31C3" w:rsidRDefault="008F31C3">
      <w:r>
        <w:separator/>
      </w:r>
    </w:p>
  </w:endnote>
  <w:endnote w:type="continuationSeparator" w:id="0">
    <w:p w14:paraId="4023AC9D" w14:textId="77777777" w:rsidR="008F31C3" w:rsidRDefault="008F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2DDE4" w14:textId="77777777" w:rsidR="008F31C3" w:rsidRDefault="008F31C3">
      <w:r>
        <w:separator/>
      </w:r>
    </w:p>
  </w:footnote>
  <w:footnote w:type="continuationSeparator" w:id="0">
    <w:p w14:paraId="4BE06DD7" w14:textId="77777777" w:rsidR="008F31C3" w:rsidRDefault="008F3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23077"/>
    <w:multiLevelType w:val="hybridMultilevel"/>
    <w:tmpl w:val="25BC07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4E72F11"/>
    <w:multiLevelType w:val="hybridMultilevel"/>
    <w:tmpl w:val="D0EEB75E"/>
    <w:lvl w:ilvl="0" w:tplc="2A18460A">
      <w:start w:val="1"/>
      <w:numFmt w:val="bullet"/>
      <w:lvlText w:val="•"/>
      <w:lvlJc w:val="left"/>
      <w:pPr>
        <w:tabs>
          <w:tab w:val="num" w:pos="360"/>
        </w:tabs>
        <w:ind w:left="360" w:hanging="360"/>
      </w:pPr>
      <w:rPr>
        <w:rFonts w:ascii="Arial" w:hAnsi="Arial" w:hint="default"/>
      </w:rPr>
    </w:lvl>
    <w:lvl w:ilvl="1" w:tplc="5D1C5EB0">
      <w:start w:val="1"/>
      <w:numFmt w:val="bullet"/>
      <w:lvlText w:val="•"/>
      <w:lvlJc w:val="left"/>
      <w:pPr>
        <w:tabs>
          <w:tab w:val="num" w:pos="1080"/>
        </w:tabs>
        <w:ind w:left="1080" w:hanging="360"/>
      </w:pPr>
      <w:rPr>
        <w:rFonts w:ascii="Arial" w:hAnsi="Arial" w:hint="default"/>
      </w:rPr>
    </w:lvl>
    <w:lvl w:ilvl="2" w:tplc="1C706310" w:tentative="1">
      <w:start w:val="1"/>
      <w:numFmt w:val="bullet"/>
      <w:lvlText w:val="•"/>
      <w:lvlJc w:val="left"/>
      <w:pPr>
        <w:tabs>
          <w:tab w:val="num" w:pos="1800"/>
        </w:tabs>
        <w:ind w:left="1800" w:hanging="360"/>
      </w:pPr>
      <w:rPr>
        <w:rFonts w:ascii="Arial" w:hAnsi="Arial" w:hint="default"/>
      </w:rPr>
    </w:lvl>
    <w:lvl w:ilvl="3" w:tplc="B2CEFC64" w:tentative="1">
      <w:start w:val="1"/>
      <w:numFmt w:val="bullet"/>
      <w:lvlText w:val="•"/>
      <w:lvlJc w:val="left"/>
      <w:pPr>
        <w:tabs>
          <w:tab w:val="num" w:pos="2520"/>
        </w:tabs>
        <w:ind w:left="2520" w:hanging="360"/>
      </w:pPr>
      <w:rPr>
        <w:rFonts w:ascii="Arial" w:hAnsi="Arial" w:hint="default"/>
      </w:rPr>
    </w:lvl>
    <w:lvl w:ilvl="4" w:tplc="3898B044" w:tentative="1">
      <w:start w:val="1"/>
      <w:numFmt w:val="bullet"/>
      <w:lvlText w:val="•"/>
      <w:lvlJc w:val="left"/>
      <w:pPr>
        <w:tabs>
          <w:tab w:val="num" w:pos="3240"/>
        </w:tabs>
        <w:ind w:left="3240" w:hanging="360"/>
      </w:pPr>
      <w:rPr>
        <w:rFonts w:ascii="Arial" w:hAnsi="Arial" w:hint="default"/>
      </w:rPr>
    </w:lvl>
    <w:lvl w:ilvl="5" w:tplc="94761578" w:tentative="1">
      <w:start w:val="1"/>
      <w:numFmt w:val="bullet"/>
      <w:lvlText w:val="•"/>
      <w:lvlJc w:val="left"/>
      <w:pPr>
        <w:tabs>
          <w:tab w:val="num" w:pos="3960"/>
        </w:tabs>
        <w:ind w:left="3960" w:hanging="360"/>
      </w:pPr>
      <w:rPr>
        <w:rFonts w:ascii="Arial" w:hAnsi="Arial" w:hint="default"/>
      </w:rPr>
    </w:lvl>
    <w:lvl w:ilvl="6" w:tplc="0B9E2C1A" w:tentative="1">
      <w:start w:val="1"/>
      <w:numFmt w:val="bullet"/>
      <w:lvlText w:val="•"/>
      <w:lvlJc w:val="left"/>
      <w:pPr>
        <w:tabs>
          <w:tab w:val="num" w:pos="4680"/>
        </w:tabs>
        <w:ind w:left="4680" w:hanging="360"/>
      </w:pPr>
      <w:rPr>
        <w:rFonts w:ascii="Arial" w:hAnsi="Arial" w:hint="default"/>
      </w:rPr>
    </w:lvl>
    <w:lvl w:ilvl="7" w:tplc="293661CA" w:tentative="1">
      <w:start w:val="1"/>
      <w:numFmt w:val="bullet"/>
      <w:lvlText w:val="•"/>
      <w:lvlJc w:val="left"/>
      <w:pPr>
        <w:tabs>
          <w:tab w:val="num" w:pos="5400"/>
        </w:tabs>
        <w:ind w:left="5400" w:hanging="360"/>
      </w:pPr>
      <w:rPr>
        <w:rFonts w:ascii="Arial" w:hAnsi="Arial" w:hint="default"/>
      </w:rPr>
    </w:lvl>
    <w:lvl w:ilvl="8" w:tplc="EE745D0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CC030DB"/>
    <w:multiLevelType w:val="hybridMultilevel"/>
    <w:tmpl w:val="F50A48C2"/>
    <w:lvl w:ilvl="0" w:tplc="2A1846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3"/>
  </w:num>
  <w:num w:numId="4">
    <w:abstractNumId w:val="22"/>
  </w:num>
  <w:num w:numId="5">
    <w:abstractNumId w:val="11"/>
  </w:num>
  <w:num w:numId="6">
    <w:abstractNumId w:val="6"/>
  </w:num>
  <w:num w:numId="7">
    <w:abstractNumId w:val="14"/>
  </w:num>
  <w:num w:numId="8">
    <w:abstractNumId w:val="9"/>
  </w:num>
  <w:num w:numId="9">
    <w:abstractNumId w:val="19"/>
  </w:num>
  <w:num w:numId="10">
    <w:abstractNumId w:val="1"/>
  </w:num>
  <w:num w:numId="11">
    <w:abstractNumId w:val="4"/>
  </w:num>
  <w:num w:numId="12">
    <w:abstractNumId w:val="20"/>
  </w:num>
  <w:num w:numId="13">
    <w:abstractNumId w:val="10"/>
  </w:num>
  <w:num w:numId="14">
    <w:abstractNumId w:val="17"/>
  </w:num>
  <w:num w:numId="15">
    <w:abstractNumId w:val="16"/>
  </w:num>
  <w:num w:numId="16">
    <w:abstractNumId w:val="18"/>
  </w:num>
  <w:num w:numId="17">
    <w:abstractNumId w:val="14"/>
  </w:num>
  <w:num w:numId="18">
    <w:abstractNumId w:val="2"/>
  </w:num>
  <w:num w:numId="19">
    <w:abstractNumId w:val="5"/>
  </w:num>
  <w:num w:numId="20">
    <w:abstractNumId w:val="21"/>
  </w:num>
  <w:num w:numId="21">
    <w:abstractNumId w:val="8"/>
  </w:num>
  <w:num w:numId="22">
    <w:abstractNumId w:val="3"/>
  </w:num>
  <w:num w:numId="23">
    <w:abstractNumId w:val="0"/>
  </w:num>
  <w:num w:numId="2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249E"/>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0FA"/>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AEC"/>
    <w:rsid w:val="000D18CD"/>
    <w:rsid w:val="000D192E"/>
    <w:rsid w:val="000D1D23"/>
    <w:rsid w:val="000D1FEC"/>
    <w:rsid w:val="000D22DB"/>
    <w:rsid w:val="000D2359"/>
    <w:rsid w:val="000D2AF6"/>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275"/>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0F75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23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88E"/>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11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48A"/>
    <w:rsid w:val="002E4AC2"/>
    <w:rsid w:val="002E4FAF"/>
    <w:rsid w:val="002E5882"/>
    <w:rsid w:val="002E644C"/>
    <w:rsid w:val="002E6BC0"/>
    <w:rsid w:val="002E719D"/>
    <w:rsid w:val="002E71CE"/>
    <w:rsid w:val="002E7CB5"/>
    <w:rsid w:val="002E7D9C"/>
    <w:rsid w:val="002E7FAD"/>
    <w:rsid w:val="002F0472"/>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EB5"/>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1E4E"/>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68AD"/>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1A1B"/>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27"/>
    <w:rsid w:val="00391135"/>
    <w:rsid w:val="003914C6"/>
    <w:rsid w:val="0039167C"/>
    <w:rsid w:val="003925AB"/>
    <w:rsid w:val="00392C80"/>
    <w:rsid w:val="00393614"/>
    <w:rsid w:val="003936F2"/>
    <w:rsid w:val="0039371E"/>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1D3"/>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06C"/>
    <w:rsid w:val="003C22C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2FD"/>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2E0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B16"/>
    <w:rsid w:val="004564F7"/>
    <w:rsid w:val="00456656"/>
    <w:rsid w:val="00456E9B"/>
    <w:rsid w:val="00456F51"/>
    <w:rsid w:val="00457955"/>
    <w:rsid w:val="00457FF1"/>
    <w:rsid w:val="004604A4"/>
    <w:rsid w:val="004606CB"/>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061"/>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3E"/>
    <w:rsid w:val="00490145"/>
    <w:rsid w:val="00490287"/>
    <w:rsid w:val="00490FAB"/>
    <w:rsid w:val="00491137"/>
    <w:rsid w:val="0049117C"/>
    <w:rsid w:val="00491706"/>
    <w:rsid w:val="0049171C"/>
    <w:rsid w:val="00491C07"/>
    <w:rsid w:val="00492404"/>
    <w:rsid w:val="00492B50"/>
    <w:rsid w:val="00492BA5"/>
    <w:rsid w:val="00493115"/>
    <w:rsid w:val="00493250"/>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99D"/>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4EE"/>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24D"/>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592"/>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8DA"/>
    <w:rsid w:val="005468EB"/>
    <w:rsid w:val="0054769B"/>
    <w:rsid w:val="00547C01"/>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C93"/>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2C58"/>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575"/>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635"/>
    <w:rsid w:val="005C4878"/>
    <w:rsid w:val="005C49B0"/>
    <w:rsid w:val="005C4B21"/>
    <w:rsid w:val="005C5490"/>
    <w:rsid w:val="005C66F0"/>
    <w:rsid w:val="005C6A88"/>
    <w:rsid w:val="005C6B9F"/>
    <w:rsid w:val="005C6DB1"/>
    <w:rsid w:val="005C6F2D"/>
    <w:rsid w:val="005C7286"/>
    <w:rsid w:val="005C7386"/>
    <w:rsid w:val="005C756C"/>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3EEF"/>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738"/>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3888"/>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50C"/>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0977"/>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51A"/>
    <w:rsid w:val="006E4999"/>
    <w:rsid w:val="006E54E1"/>
    <w:rsid w:val="006E5C1E"/>
    <w:rsid w:val="006E662D"/>
    <w:rsid w:val="006E6697"/>
    <w:rsid w:val="006E6C23"/>
    <w:rsid w:val="006E6E68"/>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111A"/>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5EC3"/>
    <w:rsid w:val="0072693B"/>
    <w:rsid w:val="00726A0F"/>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9"/>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254"/>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9B2"/>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356"/>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00AB"/>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0B5D"/>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D20"/>
    <w:rsid w:val="007E6E66"/>
    <w:rsid w:val="007E7153"/>
    <w:rsid w:val="007E7432"/>
    <w:rsid w:val="007E7858"/>
    <w:rsid w:val="007F010F"/>
    <w:rsid w:val="007F011F"/>
    <w:rsid w:val="007F1254"/>
    <w:rsid w:val="007F2CE5"/>
    <w:rsid w:val="007F2D82"/>
    <w:rsid w:val="007F3A0F"/>
    <w:rsid w:val="007F43AF"/>
    <w:rsid w:val="007F465B"/>
    <w:rsid w:val="007F4669"/>
    <w:rsid w:val="007F5C28"/>
    <w:rsid w:val="007F6371"/>
    <w:rsid w:val="007F6572"/>
    <w:rsid w:val="007F68E8"/>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B62"/>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75D"/>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2"/>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5BD"/>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460"/>
    <w:rsid w:val="008A6776"/>
    <w:rsid w:val="008A6AB1"/>
    <w:rsid w:val="008A6BD4"/>
    <w:rsid w:val="008A6BDC"/>
    <w:rsid w:val="008A6D0F"/>
    <w:rsid w:val="008A7771"/>
    <w:rsid w:val="008A7C31"/>
    <w:rsid w:val="008B0F35"/>
    <w:rsid w:val="008B11F3"/>
    <w:rsid w:val="008B1B00"/>
    <w:rsid w:val="008B22CE"/>
    <w:rsid w:val="008B2ACA"/>
    <w:rsid w:val="008B2DA2"/>
    <w:rsid w:val="008B2DBB"/>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0FD"/>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1C3"/>
    <w:rsid w:val="008F32D1"/>
    <w:rsid w:val="008F4131"/>
    <w:rsid w:val="008F425F"/>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3DD"/>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870"/>
    <w:rsid w:val="00951E66"/>
    <w:rsid w:val="00951FF4"/>
    <w:rsid w:val="0095234C"/>
    <w:rsid w:val="00953878"/>
    <w:rsid w:val="009539C1"/>
    <w:rsid w:val="00953A7B"/>
    <w:rsid w:val="00954C42"/>
    <w:rsid w:val="00954D7F"/>
    <w:rsid w:val="00954DD7"/>
    <w:rsid w:val="00954EA6"/>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2A85"/>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442"/>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353E"/>
    <w:rsid w:val="009A4582"/>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1C77"/>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43F"/>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322"/>
    <w:rsid w:val="00A31666"/>
    <w:rsid w:val="00A31D94"/>
    <w:rsid w:val="00A329D9"/>
    <w:rsid w:val="00A3316F"/>
    <w:rsid w:val="00A333C2"/>
    <w:rsid w:val="00A33667"/>
    <w:rsid w:val="00A338B6"/>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5B1F"/>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4CD7"/>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194"/>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D779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511"/>
    <w:rsid w:val="00B22A56"/>
    <w:rsid w:val="00B22DA6"/>
    <w:rsid w:val="00B22F46"/>
    <w:rsid w:val="00B23102"/>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36E"/>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541"/>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87D10"/>
    <w:rsid w:val="00B903A8"/>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0CBB"/>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0FA9"/>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4112"/>
    <w:rsid w:val="00C156CE"/>
    <w:rsid w:val="00C15E92"/>
    <w:rsid w:val="00C16FD4"/>
    <w:rsid w:val="00C17095"/>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542"/>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47A"/>
    <w:rsid w:val="00C6790A"/>
    <w:rsid w:val="00C67D98"/>
    <w:rsid w:val="00C70619"/>
    <w:rsid w:val="00C70FAD"/>
    <w:rsid w:val="00C7131E"/>
    <w:rsid w:val="00C71524"/>
    <w:rsid w:val="00C71C64"/>
    <w:rsid w:val="00C731CE"/>
    <w:rsid w:val="00C732CD"/>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1A5"/>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6815"/>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C9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519"/>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62B"/>
    <w:rsid w:val="00CF0CC0"/>
    <w:rsid w:val="00CF11F3"/>
    <w:rsid w:val="00CF1715"/>
    <w:rsid w:val="00CF18E6"/>
    <w:rsid w:val="00CF1FD9"/>
    <w:rsid w:val="00CF2558"/>
    <w:rsid w:val="00CF28A3"/>
    <w:rsid w:val="00CF3102"/>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10"/>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A5"/>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4EC9"/>
    <w:rsid w:val="00E04F53"/>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0A06"/>
    <w:rsid w:val="00E2168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632"/>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C7AD0"/>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BB0"/>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1E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DCE"/>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9C5"/>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B68"/>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475A9-C5BF-4D05-8F7C-032FC8904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391</TotalTime>
  <Pages>3</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74</cp:revision>
  <cp:lastPrinted>2010-01-07T02:23:00Z</cp:lastPrinted>
  <dcterms:created xsi:type="dcterms:W3CDTF">2021-03-01T08:52:00Z</dcterms:created>
  <dcterms:modified xsi:type="dcterms:W3CDTF">2021-04-02T11:15:00Z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